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F2102" w14:textId="77777777" w:rsidR="003D3E5F" w:rsidRDefault="003D3E5F" w:rsidP="003D3E5F">
      <w:pPr>
        <w:pStyle w:val="GliszenComPDFVorlage"/>
        <w:numPr>
          <w:ilvl w:val="0"/>
          <w:numId w:val="20"/>
        </w:numPr>
        <w:jc w:val="center"/>
        <w:rPr>
          <w:rFonts w:cs="Arial"/>
          <w:b/>
          <w:bCs/>
          <w:lang w:val="en-US" w:eastAsia="zh-CN"/>
        </w:rPr>
      </w:pPr>
      <w:r>
        <w:rPr>
          <w:rFonts w:ascii="Microsoft YaHei" w:eastAsia="Microsoft YaHei" w:hAnsi="Microsoft YaHei" w:cs="Microsoft YaHei" w:hint="eastAsia"/>
          <w:b/>
          <w:bCs/>
          <w:lang w:val="en-US" w:eastAsia="zh-CN"/>
        </w:rPr>
        <w:t>经销商（销售伙伴）的一般条款和条件（</w:t>
      </w:r>
      <w:r>
        <w:rPr>
          <w:rFonts w:cs="Arial" w:hint="eastAsia"/>
          <w:b/>
          <w:bCs/>
          <w:lang w:val="en-US" w:eastAsia="zh-CN"/>
        </w:rPr>
        <w:t>GTC</w:t>
      </w:r>
      <w:r>
        <w:rPr>
          <w:rFonts w:ascii="Microsoft YaHei" w:eastAsia="Microsoft YaHei" w:hAnsi="Microsoft YaHei" w:cs="Microsoft YaHei" w:hint="eastAsia"/>
          <w:b/>
          <w:bCs/>
          <w:lang w:val="en-US" w:eastAsia="zh-CN"/>
        </w:rPr>
        <w:t>）。</w:t>
      </w:r>
    </w:p>
    <w:p w14:paraId="76E2078A" w14:textId="77777777" w:rsidR="003D3E5F" w:rsidRDefault="003D3E5F" w:rsidP="003D3E5F">
      <w:pPr>
        <w:pStyle w:val="GliszenComPDFVorlage"/>
        <w:rPr>
          <w:rFonts w:cs="Arial"/>
          <w:sz w:val="22"/>
          <w:szCs w:val="22"/>
          <w:lang w:val="en-US" w:eastAsia="zh-CN"/>
        </w:rPr>
      </w:pPr>
    </w:p>
    <w:p w14:paraId="584833B7" w14:textId="77777777" w:rsidR="003D3E5F" w:rsidRDefault="003D3E5F" w:rsidP="003D3E5F">
      <w:pPr>
        <w:pStyle w:val="GliszenComPDFVorlage"/>
        <w:rPr>
          <w:rFonts w:cs="Arial"/>
          <w:sz w:val="22"/>
          <w:szCs w:val="22"/>
          <w:lang w:val="en-US" w:eastAsia="zh-CN"/>
        </w:rPr>
      </w:pPr>
    </w:p>
    <w:p w14:paraId="64F4D39D" w14:textId="77777777" w:rsidR="003D3E5F" w:rsidRDefault="003D3E5F" w:rsidP="003D3E5F">
      <w:pPr>
        <w:pStyle w:val="GliszenComPDFVorlage"/>
        <w:numPr>
          <w:ilvl w:val="0"/>
          <w:numId w:val="21"/>
        </w:numPr>
        <w:ind w:left="426"/>
        <w:rPr>
          <w:rFonts w:cs="Arial"/>
          <w:sz w:val="22"/>
          <w:szCs w:val="22"/>
          <w:lang w:val="en-US" w:eastAsia="zh-CN"/>
        </w:rPr>
      </w:pPr>
      <w:r>
        <w:rPr>
          <w:rFonts w:ascii="Microsoft YaHei" w:eastAsia="Microsoft YaHei" w:hAnsi="Microsoft YaHei" w:cs="Microsoft YaHei" w:hint="eastAsia"/>
          <w:sz w:val="22"/>
          <w:szCs w:val="22"/>
          <w:lang w:val="en-US" w:eastAsia="zh-CN"/>
        </w:rPr>
        <w:t>范围</w:t>
      </w:r>
    </w:p>
    <w:p w14:paraId="1F67099A" w14:textId="77777777" w:rsidR="003D3E5F" w:rsidRDefault="003D3E5F" w:rsidP="003D3E5F">
      <w:pPr>
        <w:pStyle w:val="GliszenComPDFVorlage"/>
        <w:numPr>
          <w:ilvl w:val="0"/>
          <w:numId w:val="21"/>
        </w:numPr>
        <w:ind w:left="426"/>
        <w:rPr>
          <w:rFonts w:cs="Arial"/>
          <w:sz w:val="22"/>
          <w:szCs w:val="22"/>
          <w:lang w:val="en-US" w:eastAsia="zh-CN"/>
        </w:rPr>
      </w:pPr>
      <w:r>
        <w:rPr>
          <w:rFonts w:ascii="Microsoft YaHei" w:eastAsia="Microsoft YaHei" w:hAnsi="Microsoft YaHei" w:cs="Microsoft YaHei" w:hint="eastAsia"/>
          <w:sz w:val="22"/>
          <w:szCs w:val="22"/>
          <w:lang w:val="en-US" w:eastAsia="zh-CN"/>
        </w:rPr>
        <w:t>承包商</w:t>
      </w:r>
    </w:p>
    <w:p w14:paraId="4EE80B12" w14:textId="77777777" w:rsidR="003D3E5F" w:rsidRDefault="003D3E5F" w:rsidP="003D3E5F">
      <w:pPr>
        <w:pStyle w:val="GliszenComPDFVorlage"/>
        <w:numPr>
          <w:ilvl w:val="0"/>
          <w:numId w:val="21"/>
        </w:numPr>
        <w:ind w:left="426"/>
        <w:rPr>
          <w:rFonts w:cs="Arial"/>
          <w:sz w:val="22"/>
          <w:szCs w:val="22"/>
          <w:lang w:val="en-US" w:eastAsia="zh-CN"/>
        </w:rPr>
      </w:pPr>
      <w:r>
        <w:rPr>
          <w:rFonts w:ascii="Microsoft YaHei" w:eastAsia="Microsoft YaHei" w:hAnsi="Microsoft YaHei" w:cs="Microsoft YaHei" w:hint="eastAsia"/>
          <w:sz w:val="22"/>
          <w:szCs w:val="22"/>
          <w:lang w:val="en-US" w:eastAsia="zh-CN"/>
        </w:rPr>
        <w:t>接受适用的文件</w:t>
      </w:r>
      <w:r>
        <w:rPr>
          <w:rFonts w:cs="Arial" w:hint="eastAsia"/>
          <w:sz w:val="22"/>
          <w:szCs w:val="22"/>
          <w:lang w:val="en-US" w:eastAsia="zh-CN"/>
        </w:rPr>
        <w:t xml:space="preserve"> </w:t>
      </w:r>
    </w:p>
    <w:p w14:paraId="36FD9F3C" w14:textId="77777777" w:rsidR="003D3E5F" w:rsidRDefault="003D3E5F" w:rsidP="003D3E5F">
      <w:pPr>
        <w:pStyle w:val="GliszenComPDFVorlage"/>
        <w:numPr>
          <w:ilvl w:val="0"/>
          <w:numId w:val="21"/>
        </w:numPr>
        <w:ind w:left="426"/>
        <w:rPr>
          <w:rFonts w:cs="Arial"/>
          <w:sz w:val="22"/>
          <w:szCs w:val="22"/>
          <w:lang w:val="en-US" w:eastAsia="zh-CN"/>
        </w:rPr>
      </w:pPr>
      <w:r>
        <w:rPr>
          <w:rFonts w:ascii="Microsoft YaHei" w:eastAsia="Microsoft YaHei" w:hAnsi="Microsoft YaHei" w:cs="Microsoft YaHei" w:hint="eastAsia"/>
          <w:sz w:val="22"/>
          <w:szCs w:val="22"/>
          <w:lang w:val="en-US" w:eastAsia="zh-CN"/>
        </w:rPr>
        <w:t>与</w:t>
      </w:r>
      <w:r>
        <w:rPr>
          <w:rFonts w:cs="Arial" w:hint="eastAsia"/>
          <w:sz w:val="22"/>
          <w:szCs w:val="22"/>
          <w:lang w:val="en-US" w:eastAsia="zh-CN"/>
        </w:rPr>
        <w:t>Gliszen.com</w:t>
      </w:r>
      <w:r>
        <w:rPr>
          <w:rFonts w:ascii="Microsoft YaHei" w:eastAsia="Microsoft YaHei" w:hAnsi="Microsoft YaHei" w:cs="Microsoft YaHei" w:hint="eastAsia"/>
          <w:sz w:val="22"/>
          <w:szCs w:val="22"/>
          <w:lang w:val="en-US" w:eastAsia="zh-CN"/>
        </w:rPr>
        <w:t>互动的重要性</w:t>
      </w:r>
      <w:r>
        <w:rPr>
          <w:rFonts w:cs="Arial" w:hint="eastAsia"/>
          <w:sz w:val="22"/>
          <w:szCs w:val="22"/>
          <w:lang w:val="en-US" w:eastAsia="zh-CN"/>
        </w:rPr>
        <w:t xml:space="preserve"> </w:t>
      </w:r>
    </w:p>
    <w:p w14:paraId="3AD297A4" w14:textId="77777777" w:rsidR="003D3E5F" w:rsidRDefault="003D3E5F" w:rsidP="003D3E5F">
      <w:pPr>
        <w:pStyle w:val="GliszenComPDFVorlage"/>
        <w:numPr>
          <w:ilvl w:val="0"/>
          <w:numId w:val="21"/>
        </w:numPr>
        <w:ind w:left="426"/>
        <w:rPr>
          <w:rFonts w:cs="Arial"/>
          <w:sz w:val="22"/>
          <w:szCs w:val="22"/>
          <w:lang w:val="en-US" w:eastAsia="zh-CN"/>
        </w:rPr>
      </w:pPr>
      <w:r>
        <w:rPr>
          <w:rFonts w:ascii="Microsoft YaHei" w:eastAsia="Microsoft YaHei" w:hAnsi="Microsoft YaHei" w:cs="Microsoft YaHei" w:hint="eastAsia"/>
          <w:sz w:val="22"/>
          <w:szCs w:val="22"/>
          <w:lang w:val="en-US" w:eastAsia="zh-CN"/>
        </w:rPr>
        <w:t>签订合同和执行订单</w:t>
      </w:r>
    </w:p>
    <w:p w14:paraId="3C10360F" w14:textId="77777777" w:rsidR="003D3E5F" w:rsidRDefault="003D3E5F" w:rsidP="003D3E5F">
      <w:pPr>
        <w:pStyle w:val="GliszenComPDFVorlage"/>
        <w:numPr>
          <w:ilvl w:val="0"/>
          <w:numId w:val="21"/>
        </w:numPr>
        <w:ind w:left="426"/>
        <w:rPr>
          <w:rFonts w:cs="Arial"/>
          <w:sz w:val="22"/>
          <w:szCs w:val="22"/>
          <w:lang w:val="en-US" w:eastAsia="zh-CN"/>
        </w:rPr>
      </w:pPr>
      <w:r>
        <w:rPr>
          <w:rFonts w:ascii="Microsoft YaHei" w:eastAsia="Microsoft YaHei" w:hAnsi="Microsoft YaHei" w:cs="Microsoft YaHei" w:hint="eastAsia"/>
          <w:sz w:val="22"/>
          <w:szCs w:val="22"/>
          <w:lang w:val="en-US" w:eastAsia="zh-CN"/>
        </w:rPr>
        <w:t>价格、付款和佣金</w:t>
      </w:r>
    </w:p>
    <w:p w14:paraId="54F6C23A" w14:textId="77777777" w:rsidR="003D3E5F" w:rsidRDefault="003D3E5F" w:rsidP="003D3E5F">
      <w:pPr>
        <w:pStyle w:val="GliszenComPDFVorlage"/>
        <w:numPr>
          <w:ilvl w:val="0"/>
          <w:numId w:val="21"/>
        </w:numPr>
        <w:ind w:left="426"/>
        <w:rPr>
          <w:rFonts w:cs="Arial"/>
          <w:sz w:val="22"/>
          <w:szCs w:val="22"/>
          <w:lang w:val="en-US" w:eastAsia="zh-CN"/>
        </w:rPr>
      </w:pPr>
      <w:r>
        <w:rPr>
          <w:rFonts w:ascii="Microsoft YaHei" w:eastAsia="Microsoft YaHei" w:hAnsi="Microsoft YaHei" w:cs="Microsoft YaHei" w:hint="eastAsia"/>
          <w:sz w:val="22"/>
          <w:szCs w:val="22"/>
          <w:lang w:val="en-US" w:eastAsia="zh-CN"/>
        </w:rPr>
        <w:t>交付业绩</w:t>
      </w:r>
    </w:p>
    <w:p w14:paraId="198610AD" w14:textId="77777777" w:rsidR="003D3E5F" w:rsidRDefault="003D3E5F" w:rsidP="003D3E5F">
      <w:pPr>
        <w:pStyle w:val="GliszenComPDFVorlage"/>
        <w:numPr>
          <w:ilvl w:val="0"/>
          <w:numId w:val="21"/>
        </w:numPr>
        <w:ind w:left="426"/>
        <w:rPr>
          <w:rFonts w:cs="Arial"/>
          <w:sz w:val="22"/>
          <w:szCs w:val="22"/>
          <w:lang w:val="en-US" w:eastAsia="zh-CN"/>
        </w:rPr>
      </w:pPr>
      <w:r>
        <w:rPr>
          <w:rFonts w:ascii="Microsoft YaHei" w:eastAsia="Microsoft YaHei" w:hAnsi="Microsoft YaHei" w:cs="Microsoft YaHei" w:hint="eastAsia"/>
          <w:sz w:val="22"/>
          <w:szCs w:val="22"/>
          <w:lang w:val="en-US" w:eastAsia="zh-CN"/>
        </w:rPr>
        <w:t>投诉和退款权利</w:t>
      </w:r>
    </w:p>
    <w:p w14:paraId="473A7C03" w14:textId="77777777" w:rsidR="003D3E5F" w:rsidRDefault="003D3E5F" w:rsidP="003D3E5F">
      <w:pPr>
        <w:pStyle w:val="GliszenComPDFVorlage"/>
        <w:numPr>
          <w:ilvl w:val="0"/>
          <w:numId w:val="21"/>
        </w:numPr>
        <w:ind w:left="426"/>
        <w:rPr>
          <w:rFonts w:cs="Arial"/>
          <w:sz w:val="22"/>
          <w:szCs w:val="22"/>
          <w:lang w:val="en-US" w:eastAsia="zh-CN"/>
        </w:rPr>
      </w:pPr>
      <w:r>
        <w:rPr>
          <w:rFonts w:cs="Arial" w:hint="eastAsia"/>
          <w:sz w:val="22"/>
          <w:szCs w:val="22"/>
          <w:lang w:val="en-US" w:eastAsia="zh-CN"/>
        </w:rPr>
        <w:t>Gliszen.com</w:t>
      </w:r>
      <w:r>
        <w:rPr>
          <w:rFonts w:ascii="Microsoft YaHei" w:eastAsia="Microsoft YaHei" w:hAnsi="Microsoft YaHei" w:cs="Microsoft YaHei" w:hint="eastAsia"/>
          <w:sz w:val="22"/>
          <w:szCs w:val="22"/>
          <w:lang w:val="en-US" w:eastAsia="zh-CN"/>
        </w:rPr>
        <w:t>的产品安全法及其应用</w:t>
      </w:r>
    </w:p>
    <w:p w14:paraId="29B45DA7" w14:textId="77777777" w:rsidR="003D3E5F" w:rsidRDefault="003D3E5F" w:rsidP="003D3E5F">
      <w:pPr>
        <w:pStyle w:val="GliszenComPDFVorlage"/>
        <w:numPr>
          <w:ilvl w:val="0"/>
          <w:numId w:val="21"/>
        </w:numPr>
        <w:ind w:left="426"/>
        <w:rPr>
          <w:rFonts w:cs="Arial"/>
          <w:sz w:val="22"/>
          <w:szCs w:val="22"/>
          <w:lang w:val="en-US" w:eastAsia="zh-CN"/>
        </w:rPr>
      </w:pPr>
      <w:r>
        <w:rPr>
          <w:rFonts w:ascii="Microsoft YaHei" w:eastAsia="Microsoft YaHei" w:hAnsi="Microsoft YaHei" w:cs="Microsoft YaHei" w:hint="eastAsia"/>
          <w:sz w:val="22"/>
          <w:szCs w:val="22"/>
          <w:lang w:val="en-US" w:eastAsia="zh-CN"/>
        </w:rPr>
        <w:t>扩展的免责条款</w:t>
      </w:r>
    </w:p>
    <w:p w14:paraId="07798BFD" w14:textId="77777777" w:rsidR="003D3E5F" w:rsidRDefault="003D3E5F" w:rsidP="003D3E5F">
      <w:pPr>
        <w:pStyle w:val="GliszenComPDFVorlage"/>
        <w:numPr>
          <w:ilvl w:val="0"/>
          <w:numId w:val="21"/>
        </w:numPr>
        <w:ind w:left="426"/>
        <w:rPr>
          <w:rFonts w:cs="Arial"/>
          <w:sz w:val="22"/>
          <w:szCs w:val="22"/>
          <w:lang w:val="en-US" w:eastAsia="zh-CN"/>
        </w:rPr>
      </w:pPr>
      <w:r>
        <w:rPr>
          <w:rFonts w:ascii="Microsoft YaHei" w:eastAsia="Microsoft YaHei" w:hAnsi="Microsoft YaHei" w:cs="Microsoft YaHei" w:hint="eastAsia"/>
          <w:sz w:val="22"/>
          <w:szCs w:val="22"/>
          <w:lang w:val="en-US" w:eastAsia="zh-CN"/>
        </w:rPr>
        <w:t>合同语言</w:t>
      </w:r>
      <w:r>
        <w:rPr>
          <w:rFonts w:cs="Arial" w:hint="eastAsia"/>
          <w:sz w:val="22"/>
          <w:szCs w:val="22"/>
          <w:lang w:val="en-US" w:eastAsia="zh-CN"/>
        </w:rPr>
        <w:t xml:space="preserve"> </w:t>
      </w:r>
    </w:p>
    <w:p w14:paraId="5CFC24DA" w14:textId="77777777" w:rsidR="003D3E5F" w:rsidRDefault="003D3E5F" w:rsidP="003D3E5F">
      <w:pPr>
        <w:pStyle w:val="GliszenComPDFVorlage"/>
        <w:numPr>
          <w:ilvl w:val="0"/>
          <w:numId w:val="21"/>
        </w:numPr>
        <w:ind w:left="426"/>
        <w:rPr>
          <w:rFonts w:cs="Arial"/>
          <w:sz w:val="22"/>
          <w:szCs w:val="22"/>
          <w:lang w:val="en-US" w:eastAsia="zh-CN"/>
        </w:rPr>
      </w:pPr>
      <w:r>
        <w:rPr>
          <w:rFonts w:ascii="Microsoft YaHei" w:eastAsia="Microsoft YaHei" w:hAnsi="Microsoft YaHei" w:cs="Microsoft YaHei" w:hint="eastAsia"/>
          <w:sz w:val="22"/>
          <w:szCs w:val="22"/>
          <w:lang w:val="en-US" w:eastAsia="zh-CN"/>
        </w:rPr>
        <w:t>会员资格</w:t>
      </w:r>
    </w:p>
    <w:p w14:paraId="501EA506" w14:textId="77777777" w:rsidR="003D3E5F" w:rsidRDefault="003D3E5F" w:rsidP="003D3E5F">
      <w:pPr>
        <w:pStyle w:val="GliszenComPDFVorlage"/>
        <w:numPr>
          <w:ilvl w:val="0"/>
          <w:numId w:val="21"/>
        </w:numPr>
        <w:ind w:left="426"/>
        <w:rPr>
          <w:rFonts w:cs="Arial"/>
          <w:sz w:val="22"/>
          <w:szCs w:val="22"/>
          <w:lang w:val="en-US" w:eastAsia="zh-CN"/>
        </w:rPr>
      </w:pPr>
      <w:r>
        <w:rPr>
          <w:rFonts w:ascii="Microsoft YaHei" w:eastAsia="Microsoft YaHei" w:hAnsi="Microsoft YaHei" w:cs="Microsoft YaHei" w:hint="eastAsia"/>
          <w:sz w:val="22"/>
          <w:szCs w:val="22"/>
          <w:lang w:val="en-US" w:eastAsia="zh-CN"/>
        </w:rPr>
        <w:t>沟通</w:t>
      </w:r>
    </w:p>
    <w:p w14:paraId="42ADAB40" w14:textId="77777777" w:rsidR="003D3E5F" w:rsidRDefault="003D3E5F" w:rsidP="003D3E5F">
      <w:pPr>
        <w:pStyle w:val="GliszenComPDFVorlage"/>
        <w:numPr>
          <w:ilvl w:val="0"/>
          <w:numId w:val="21"/>
        </w:numPr>
        <w:ind w:left="426"/>
        <w:rPr>
          <w:rFonts w:cs="Arial"/>
          <w:sz w:val="22"/>
          <w:szCs w:val="22"/>
          <w:lang w:val="en-US" w:eastAsia="zh-CN"/>
        </w:rPr>
      </w:pPr>
      <w:r>
        <w:rPr>
          <w:rFonts w:ascii="Microsoft YaHei" w:eastAsia="Microsoft YaHei" w:hAnsi="Microsoft YaHei" w:cs="Microsoft YaHei" w:hint="eastAsia"/>
          <w:sz w:val="22"/>
          <w:szCs w:val="22"/>
          <w:lang w:val="en-US" w:eastAsia="zh-CN"/>
        </w:rPr>
        <w:t>保密和不披露条款</w:t>
      </w:r>
      <w:r>
        <w:rPr>
          <w:rFonts w:cs="Arial" w:hint="eastAsia"/>
          <w:sz w:val="22"/>
          <w:szCs w:val="22"/>
          <w:lang w:val="en-US" w:eastAsia="zh-CN"/>
        </w:rPr>
        <w:t xml:space="preserve"> </w:t>
      </w:r>
    </w:p>
    <w:p w14:paraId="1B8F8873" w14:textId="77777777" w:rsidR="003D3E5F" w:rsidRDefault="003D3E5F" w:rsidP="003D3E5F">
      <w:pPr>
        <w:pStyle w:val="GliszenComPDFVorlage"/>
        <w:numPr>
          <w:ilvl w:val="0"/>
          <w:numId w:val="21"/>
        </w:numPr>
        <w:ind w:left="426"/>
        <w:rPr>
          <w:rFonts w:cs="Arial"/>
          <w:sz w:val="22"/>
          <w:szCs w:val="22"/>
          <w:lang w:val="en-US" w:eastAsia="zh-CN"/>
        </w:rPr>
      </w:pPr>
      <w:r>
        <w:rPr>
          <w:rFonts w:ascii="Microsoft YaHei" w:eastAsia="Microsoft YaHei" w:hAnsi="Microsoft YaHei" w:cs="Microsoft YaHei" w:hint="eastAsia"/>
          <w:sz w:val="22"/>
          <w:szCs w:val="22"/>
          <w:lang w:val="en-US" w:eastAsia="zh-CN"/>
        </w:rPr>
        <w:t>管辖地和最终条款</w:t>
      </w:r>
      <w:r>
        <w:rPr>
          <w:rFonts w:cs="Arial" w:hint="eastAsia"/>
          <w:sz w:val="22"/>
          <w:szCs w:val="22"/>
          <w:lang w:val="en-US" w:eastAsia="zh-CN"/>
        </w:rPr>
        <w:t xml:space="preserve"> </w:t>
      </w:r>
    </w:p>
    <w:p w14:paraId="6C726137" w14:textId="77777777" w:rsidR="003D3E5F" w:rsidRDefault="003D3E5F" w:rsidP="003D3E5F">
      <w:pPr>
        <w:pStyle w:val="GliszenComPDFVorlage"/>
        <w:numPr>
          <w:ilvl w:val="0"/>
          <w:numId w:val="21"/>
        </w:numPr>
        <w:ind w:left="426"/>
        <w:rPr>
          <w:rFonts w:cs="Arial"/>
          <w:sz w:val="22"/>
          <w:szCs w:val="22"/>
          <w:lang w:val="en-US" w:eastAsia="zh-CN"/>
        </w:rPr>
      </w:pPr>
      <w:r>
        <w:rPr>
          <w:rFonts w:ascii="Microsoft YaHei" w:eastAsia="Microsoft YaHei" w:hAnsi="Microsoft YaHei" w:cs="Microsoft YaHei" w:hint="eastAsia"/>
          <w:sz w:val="22"/>
          <w:szCs w:val="22"/>
          <w:lang w:val="en-US" w:eastAsia="zh-CN"/>
        </w:rPr>
        <w:t>补充文件</w:t>
      </w:r>
    </w:p>
    <w:p w14:paraId="7B087915" w14:textId="77777777" w:rsidR="003D3E5F" w:rsidRDefault="003D3E5F" w:rsidP="003D3E5F">
      <w:pPr>
        <w:pStyle w:val="GliszenComPDFVorlage"/>
        <w:rPr>
          <w:rFonts w:cs="Arial"/>
          <w:sz w:val="22"/>
          <w:szCs w:val="22"/>
          <w:lang w:val="en-US" w:eastAsia="zh-CN"/>
        </w:rPr>
      </w:pPr>
    </w:p>
    <w:p w14:paraId="0F1A0F72" w14:textId="77777777" w:rsidR="003D3E5F" w:rsidRDefault="003D3E5F" w:rsidP="003D3E5F">
      <w:pPr>
        <w:pStyle w:val="GliszenComPDFVorlage"/>
        <w:rPr>
          <w:rFonts w:cs="Arial"/>
          <w:sz w:val="22"/>
          <w:szCs w:val="22"/>
          <w:lang w:val="en-US" w:eastAsia="zh-CN"/>
        </w:rPr>
      </w:pPr>
    </w:p>
    <w:p w14:paraId="75CF42C8" w14:textId="77777777" w:rsidR="003D3E5F" w:rsidRDefault="003D3E5F" w:rsidP="003D3E5F">
      <w:pPr>
        <w:pStyle w:val="GliszenComPDFVorlage"/>
        <w:numPr>
          <w:ilvl w:val="0"/>
          <w:numId w:val="22"/>
        </w:numPr>
        <w:ind w:left="426"/>
        <w:rPr>
          <w:rFonts w:cs="Arial"/>
          <w:b/>
          <w:bCs/>
          <w:sz w:val="22"/>
          <w:szCs w:val="22"/>
          <w:lang w:val="en-US" w:eastAsia="zh-CN"/>
        </w:rPr>
      </w:pPr>
      <w:r>
        <w:rPr>
          <w:rFonts w:ascii="Microsoft YaHei" w:eastAsia="Microsoft YaHei" w:hAnsi="Microsoft YaHei" w:cs="Microsoft YaHei" w:hint="eastAsia"/>
          <w:b/>
          <w:bCs/>
          <w:sz w:val="22"/>
          <w:szCs w:val="22"/>
          <w:lang w:val="en-US" w:eastAsia="zh-CN"/>
        </w:rPr>
        <w:t>范围</w:t>
      </w:r>
      <w:r>
        <w:rPr>
          <w:rFonts w:cs="Arial" w:hint="eastAsia"/>
          <w:b/>
          <w:bCs/>
          <w:sz w:val="22"/>
          <w:szCs w:val="22"/>
          <w:lang w:val="en-US" w:eastAsia="zh-CN"/>
        </w:rPr>
        <w:t xml:space="preserve"> </w:t>
      </w:r>
    </w:p>
    <w:p w14:paraId="2B41DF9B" w14:textId="77777777" w:rsidR="003D3E5F" w:rsidRDefault="003D3E5F" w:rsidP="003D3E5F">
      <w:pPr>
        <w:pStyle w:val="GliszenComPDFVorlage"/>
        <w:rPr>
          <w:rFonts w:cs="Arial"/>
          <w:sz w:val="22"/>
          <w:szCs w:val="22"/>
          <w:lang w:val="en-US" w:eastAsia="zh-CN"/>
        </w:rPr>
      </w:pPr>
    </w:p>
    <w:p w14:paraId="192BF4FC" w14:textId="77777777" w:rsidR="003D3E5F" w:rsidRDefault="003D3E5F" w:rsidP="003D3E5F">
      <w:pPr>
        <w:pStyle w:val="GliszenComPDFVorlage"/>
        <w:ind w:left="426"/>
        <w:rPr>
          <w:rFonts w:cs="Arial"/>
          <w:sz w:val="22"/>
          <w:szCs w:val="22"/>
          <w:lang w:val="en-US" w:eastAsia="zh-CN"/>
        </w:rPr>
      </w:pPr>
      <w:r>
        <w:rPr>
          <w:rFonts w:ascii="Microsoft YaHei" w:eastAsia="Microsoft YaHei" w:hAnsi="Microsoft YaHei" w:cs="Microsoft YaHei" w:hint="eastAsia"/>
          <w:sz w:val="22"/>
          <w:szCs w:val="22"/>
          <w:lang w:val="en-US" w:eastAsia="zh-CN"/>
        </w:rPr>
        <w:t>这些针对分销商（以下简称分销商）的一般条款和条件（</w:t>
      </w:r>
      <w:r>
        <w:rPr>
          <w:rFonts w:cs="Arial" w:hint="eastAsia"/>
          <w:sz w:val="22"/>
          <w:szCs w:val="22"/>
          <w:lang w:val="en-US" w:eastAsia="zh-CN"/>
        </w:rPr>
        <w:t>GTC</w:t>
      </w:r>
      <w:r>
        <w:rPr>
          <w:rFonts w:ascii="Microsoft YaHei" w:eastAsia="Microsoft YaHei" w:hAnsi="Microsoft YaHei" w:cs="Microsoft YaHei" w:hint="eastAsia"/>
          <w:sz w:val="22"/>
          <w:szCs w:val="22"/>
          <w:lang w:val="en-US" w:eastAsia="zh-CN"/>
        </w:rPr>
        <w:t>）适用于</w:t>
      </w:r>
      <w:r>
        <w:rPr>
          <w:rFonts w:cs="Arial" w:hint="eastAsia"/>
          <w:i/>
          <w:iCs/>
          <w:color w:val="002060"/>
          <w:sz w:val="22"/>
          <w:szCs w:val="22"/>
          <w:u w:val="single"/>
          <w:lang w:val="en-US" w:eastAsia="zh-CN"/>
        </w:rPr>
        <w:t>Gliszen.com</w:t>
      </w:r>
      <w:r>
        <w:rPr>
          <w:rFonts w:ascii="Microsoft YaHei" w:eastAsia="Microsoft YaHei" w:hAnsi="Microsoft YaHei" w:cs="Microsoft YaHei" w:hint="eastAsia"/>
          <w:sz w:val="22"/>
          <w:szCs w:val="22"/>
          <w:lang w:val="en-US" w:eastAsia="zh-CN"/>
        </w:rPr>
        <w:t>上的所有商业交易或商业交易的调解。</w:t>
      </w:r>
      <w:r>
        <w:rPr>
          <w:rFonts w:cs="Arial" w:hint="eastAsia"/>
          <w:sz w:val="22"/>
          <w:szCs w:val="22"/>
          <w:lang w:val="en-US" w:eastAsia="zh-CN"/>
        </w:rPr>
        <w:t xml:space="preserve">                                                                                                               </w:t>
      </w:r>
      <w:r>
        <w:rPr>
          <w:rFonts w:ascii="Microsoft YaHei" w:eastAsia="Microsoft YaHei" w:hAnsi="Microsoft YaHei" w:cs="Microsoft YaHei" w:hint="eastAsia"/>
          <w:sz w:val="22"/>
          <w:szCs w:val="22"/>
          <w:lang w:val="en-US" w:eastAsia="zh-CN"/>
        </w:rPr>
        <w:t>它们是分销商与</w:t>
      </w:r>
      <w:r>
        <w:rPr>
          <w:rFonts w:cs="Arial" w:hint="eastAsia"/>
          <w:sz w:val="22"/>
          <w:szCs w:val="22"/>
          <w:lang w:val="en-US" w:eastAsia="zh-CN"/>
        </w:rPr>
        <w:t>Gliszen.com</w:t>
      </w:r>
      <w:r>
        <w:rPr>
          <w:rFonts w:ascii="Microsoft YaHei" w:eastAsia="Microsoft YaHei" w:hAnsi="Microsoft YaHei" w:cs="Microsoft YaHei" w:hint="eastAsia"/>
          <w:sz w:val="22"/>
          <w:szCs w:val="22"/>
          <w:lang w:val="en-US" w:eastAsia="zh-CN"/>
        </w:rPr>
        <w:t>本身（以下也称为公司和</w:t>
      </w:r>
      <w:r>
        <w:rPr>
          <w:rFonts w:cs="Arial" w:hint="eastAsia"/>
          <w:sz w:val="22"/>
          <w:szCs w:val="22"/>
          <w:lang w:val="en-US" w:eastAsia="zh-CN"/>
        </w:rPr>
        <w:t>/</w:t>
      </w:r>
      <w:r>
        <w:rPr>
          <w:rFonts w:ascii="Microsoft YaHei" w:eastAsia="Microsoft YaHei" w:hAnsi="Microsoft YaHei" w:cs="Microsoft YaHei" w:hint="eastAsia"/>
          <w:sz w:val="22"/>
          <w:szCs w:val="22"/>
          <w:lang w:val="en-US" w:eastAsia="zh-CN"/>
        </w:rPr>
        <w:t>或社会和</w:t>
      </w:r>
      <w:r>
        <w:rPr>
          <w:rFonts w:cs="Arial" w:hint="eastAsia"/>
          <w:sz w:val="22"/>
          <w:szCs w:val="22"/>
          <w:lang w:val="en-US" w:eastAsia="zh-CN"/>
        </w:rPr>
        <w:t>/</w:t>
      </w:r>
      <w:r>
        <w:rPr>
          <w:rFonts w:ascii="Microsoft YaHei" w:eastAsia="Microsoft YaHei" w:hAnsi="Microsoft YaHei" w:cs="Microsoft YaHei" w:hint="eastAsia"/>
          <w:sz w:val="22"/>
          <w:szCs w:val="22"/>
          <w:lang w:val="en-US" w:eastAsia="zh-CN"/>
        </w:rPr>
        <w:t>或组织）之间协议的一部分。</w:t>
      </w:r>
    </w:p>
    <w:p w14:paraId="46621973" w14:textId="77777777" w:rsidR="003D3E5F" w:rsidRDefault="003D3E5F" w:rsidP="003D3E5F">
      <w:pPr>
        <w:pStyle w:val="GliszenComPDFVorlage"/>
        <w:ind w:left="426"/>
        <w:rPr>
          <w:rFonts w:cs="Arial"/>
          <w:sz w:val="22"/>
          <w:szCs w:val="22"/>
          <w:lang w:val="en-US" w:eastAsia="zh-CN"/>
        </w:rPr>
      </w:pPr>
      <w:r>
        <w:rPr>
          <w:rFonts w:cs="Arial" w:hint="eastAsia"/>
          <w:sz w:val="22"/>
          <w:szCs w:val="22"/>
          <w:lang w:val="en-US" w:eastAsia="zh-CN"/>
        </w:rPr>
        <w:t xml:space="preserve">                                                                                                                                   </w:t>
      </w:r>
      <w:r>
        <w:rPr>
          <w:rFonts w:cs="Arial"/>
          <w:sz w:val="22"/>
          <w:szCs w:val="22"/>
          <w:lang w:val="en-US" w:eastAsia="zh-CN"/>
        </w:rPr>
        <w:t xml:space="preserve">                         </w:t>
      </w:r>
      <w:r>
        <w:rPr>
          <w:rFonts w:cs="Arial" w:hint="eastAsia"/>
          <w:sz w:val="22"/>
          <w:szCs w:val="22"/>
          <w:lang w:val="en-US" w:eastAsia="zh-CN"/>
        </w:rPr>
        <w:t xml:space="preserve">  </w:t>
      </w:r>
      <w:r>
        <w:rPr>
          <w:rFonts w:ascii="Microsoft YaHei" w:eastAsia="Microsoft YaHei" w:hAnsi="Microsoft YaHei" w:cs="Microsoft YaHei" w:hint="eastAsia"/>
          <w:sz w:val="22"/>
          <w:szCs w:val="22"/>
          <w:lang w:val="en-US" w:eastAsia="zh-CN"/>
        </w:rPr>
        <w:t>本规定中的分销商（销售伙伴）是指每一个从事独立销售活动的自由职业的小型和微型企业家，他们已经向有关地区当局申报，并希望在</w:t>
      </w:r>
      <w:r>
        <w:rPr>
          <w:rFonts w:cs="Arial" w:hint="eastAsia"/>
          <w:sz w:val="22"/>
          <w:szCs w:val="22"/>
          <w:lang w:val="en-US" w:eastAsia="zh-CN"/>
        </w:rPr>
        <w:t>Gliszen.com</w:t>
      </w:r>
      <w:r>
        <w:rPr>
          <w:rFonts w:ascii="Microsoft YaHei" w:eastAsia="Microsoft YaHei" w:hAnsi="Microsoft YaHei" w:cs="Microsoft YaHei" w:hint="eastAsia"/>
          <w:sz w:val="22"/>
          <w:szCs w:val="22"/>
          <w:lang w:val="en-US" w:eastAsia="zh-CN"/>
        </w:rPr>
        <w:t>上开始相应的销售活动。</w:t>
      </w:r>
      <w:r>
        <w:rPr>
          <w:rFonts w:cs="Arial" w:hint="eastAsia"/>
          <w:sz w:val="22"/>
          <w:szCs w:val="22"/>
          <w:lang w:val="en-US" w:eastAsia="zh-CN"/>
        </w:rPr>
        <w:t xml:space="preserve">                                                  </w:t>
      </w:r>
    </w:p>
    <w:p w14:paraId="3C772991" w14:textId="77777777" w:rsidR="003D3E5F" w:rsidRDefault="003D3E5F" w:rsidP="003D3E5F">
      <w:pPr>
        <w:pStyle w:val="GliszenComPDFVorlage"/>
        <w:ind w:left="426"/>
        <w:rPr>
          <w:rFonts w:cs="Arial"/>
          <w:sz w:val="22"/>
          <w:szCs w:val="22"/>
          <w:lang w:val="en-US" w:eastAsia="zh-CN"/>
        </w:rPr>
      </w:pPr>
      <w:r>
        <w:rPr>
          <w:rFonts w:ascii="Microsoft YaHei" w:eastAsia="Microsoft YaHei" w:hAnsi="Microsoft YaHei" w:cs="Microsoft YaHei" w:hint="eastAsia"/>
          <w:sz w:val="22"/>
          <w:szCs w:val="22"/>
          <w:lang w:val="en-US" w:eastAsia="zh-CN"/>
        </w:rPr>
        <w:t>请注意。</w:t>
      </w:r>
      <w:r>
        <w:rPr>
          <w:rFonts w:cs="Arial" w:hint="eastAsia"/>
          <w:sz w:val="22"/>
          <w:szCs w:val="22"/>
          <w:lang w:val="en-US" w:eastAsia="zh-CN"/>
        </w:rPr>
        <w:t xml:space="preserve"> </w:t>
      </w:r>
    </w:p>
    <w:p w14:paraId="428282E2" w14:textId="77777777" w:rsidR="003D3E5F" w:rsidRDefault="003D3E5F" w:rsidP="003D3E5F">
      <w:pPr>
        <w:pStyle w:val="GliszenComPDFVorlage"/>
        <w:ind w:left="426"/>
        <w:rPr>
          <w:rFonts w:cs="Arial"/>
          <w:sz w:val="22"/>
          <w:szCs w:val="22"/>
          <w:lang w:val="en-US" w:eastAsia="zh-CN"/>
        </w:rPr>
      </w:pPr>
      <w:r>
        <w:rPr>
          <w:rFonts w:cs="Arial" w:hint="eastAsia"/>
          <w:sz w:val="22"/>
          <w:szCs w:val="22"/>
          <w:lang w:val="en-US" w:eastAsia="zh-CN"/>
        </w:rPr>
        <w:t>Gliszen.com</w:t>
      </w:r>
      <w:r>
        <w:rPr>
          <w:rFonts w:ascii="Microsoft YaHei" w:eastAsia="Microsoft YaHei" w:hAnsi="Microsoft YaHei" w:cs="Microsoft YaHei" w:hint="eastAsia"/>
          <w:sz w:val="22"/>
          <w:szCs w:val="22"/>
          <w:lang w:val="en-US" w:eastAsia="zh-CN"/>
        </w:rPr>
        <w:t>指出，核实分销商的业务及其注册的有效性和合法性不是公司的任务。</w:t>
      </w:r>
      <w:r>
        <w:rPr>
          <w:rFonts w:cs="Arial" w:hint="eastAsia"/>
          <w:sz w:val="22"/>
          <w:szCs w:val="22"/>
          <w:lang w:val="en-US" w:eastAsia="zh-CN"/>
        </w:rPr>
        <w:t xml:space="preserve">                                                                                                    </w:t>
      </w:r>
      <w:r>
        <w:rPr>
          <w:rFonts w:ascii="Microsoft YaHei" w:eastAsia="Microsoft YaHei" w:hAnsi="Microsoft YaHei" w:cs="Microsoft YaHei" w:hint="eastAsia"/>
          <w:sz w:val="22"/>
          <w:szCs w:val="22"/>
          <w:lang w:val="en-US" w:eastAsia="zh-CN"/>
        </w:rPr>
        <w:t>因此，该公司不会对传销商有关假自雇或其他虚假陈述的任何不当行为负责。</w:t>
      </w:r>
      <w:r>
        <w:rPr>
          <w:rFonts w:cs="Arial" w:hint="eastAsia"/>
          <w:sz w:val="22"/>
          <w:szCs w:val="22"/>
          <w:lang w:val="en-US" w:eastAsia="zh-CN"/>
        </w:rPr>
        <w:t xml:space="preserve">  </w:t>
      </w:r>
    </w:p>
    <w:p w14:paraId="23E3DE76" w14:textId="77777777" w:rsidR="003D3E5F" w:rsidRDefault="003D3E5F" w:rsidP="003D3E5F">
      <w:pPr>
        <w:pStyle w:val="GliszenComPDFVorlage"/>
        <w:rPr>
          <w:rFonts w:cs="Arial"/>
          <w:sz w:val="22"/>
          <w:szCs w:val="22"/>
          <w:lang w:val="en-US" w:eastAsia="zh-CN"/>
        </w:rPr>
      </w:pPr>
    </w:p>
    <w:p w14:paraId="77DA1DD8" w14:textId="77777777" w:rsidR="003D3E5F" w:rsidRDefault="003D3E5F" w:rsidP="003D3E5F">
      <w:pPr>
        <w:pStyle w:val="GliszenComPDFVorlage"/>
        <w:rPr>
          <w:rFonts w:cs="Arial"/>
          <w:sz w:val="22"/>
          <w:szCs w:val="22"/>
          <w:lang w:val="en-US" w:eastAsia="zh-CN"/>
        </w:rPr>
      </w:pPr>
    </w:p>
    <w:p w14:paraId="05B7E487" w14:textId="77777777" w:rsidR="003D3E5F" w:rsidRDefault="003D3E5F" w:rsidP="003D3E5F">
      <w:pPr>
        <w:pStyle w:val="GliszenComPDFVorlage"/>
        <w:rPr>
          <w:rFonts w:cs="Arial"/>
          <w:sz w:val="22"/>
          <w:szCs w:val="22"/>
          <w:lang w:val="en-US" w:eastAsia="zh-CN"/>
        </w:rPr>
      </w:pPr>
    </w:p>
    <w:p w14:paraId="7AC6C8A9" w14:textId="77777777" w:rsidR="003D3E5F" w:rsidRDefault="003D3E5F" w:rsidP="003D3E5F">
      <w:pPr>
        <w:pStyle w:val="GliszenComPDFVorlage"/>
        <w:rPr>
          <w:rFonts w:cs="Arial"/>
          <w:sz w:val="22"/>
          <w:szCs w:val="22"/>
          <w:lang w:val="en-US" w:eastAsia="zh-CN"/>
        </w:rPr>
      </w:pPr>
    </w:p>
    <w:p w14:paraId="370CEF62" w14:textId="77777777" w:rsidR="003D3E5F" w:rsidRDefault="003D3E5F" w:rsidP="003D3E5F">
      <w:pPr>
        <w:pStyle w:val="GliszenComPDFVorlage"/>
        <w:numPr>
          <w:ilvl w:val="0"/>
          <w:numId w:val="22"/>
        </w:numPr>
        <w:ind w:left="426"/>
        <w:rPr>
          <w:rFonts w:cs="Arial"/>
          <w:b/>
          <w:bCs/>
          <w:sz w:val="22"/>
          <w:szCs w:val="22"/>
          <w:lang w:val="en-US" w:eastAsia="zh-CN"/>
        </w:rPr>
      </w:pPr>
      <w:r>
        <w:rPr>
          <w:rFonts w:ascii="Microsoft YaHei" w:eastAsia="Microsoft YaHei" w:hAnsi="Microsoft YaHei" w:cs="Microsoft YaHei" w:hint="eastAsia"/>
          <w:b/>
          <w:bCs/>
          <w:sz w:val="22"/>
          <w:szCs w:val="22"/>
          <w:lang w:val="en-US" w:eastAsia="zh-CN"/>
        </w:rPr>
        <w:lastRenderedPageBreak/>
        <w:t>承包商</w:t>
      </w:r>
    </w:p>
    <w:p w14:paraId="06486356" w14:textId="77777777" w:rsidR="003D3E5F" w:rsidRDefault="003D3E5F" w:rsidP="003D3E5F">
      <w:pPr>
        <w:pStyle w:val="GliszenComPDFVorlage"/>
        <w:rPr>
          <w:rFonts w:cs="Arial"/>
          <w:sz w:val="22"/>
          <w:szCs w:val="22"/>
          <w:lang w:val="en-US" w:eastAsia="zh-CN"/>
        </w:rPr>
      </w:pPr>
    </w:p>
    <w:p w14:paraId="2217A0D4" w14:textId="77777777" w:rsidR="003D3E5F" w:rsidRDefault="003D3E5F" w:rsidP="003D3E5F">
      <w:pPr>
        <w:pStyle w:val="GliszenComPDFVorlage"/>
        <w:ind w:left="426"/>
        <w:rPr>
          <w:rFonts w:cs="Arial"/>
          <w:sz w:val="22"/>
          <w:szCs w:val="22"/>
          <w:lang w:val="en-US" w:eastAsia="zh-CN"/>
        </w:rPr>
      </w:pPr>
      <w:r>
        <w:rPr>
          <w:rFonts w:ascii="Microsoft YaHei" w:eastAsia="Microsoft YaHei" w:hAnsi="Microsoft YaHei" w:cs="Microsoft YaHei" w:hint="eastAsia"/>
          <w:sz w:val="22"/>
          <w:szCs w:val="22"/>
          <w:lang w:val="en-US" w:eastAsia="zh-CN"/>
        </w:rPr>
        <w:t>通过同意建立伙伴关系，分销商（销售伙伴）同样与公司签订了口头合同义务，其代表是</w:t>
      </w:r>
      <w:r>
        <w:rPr>
          <w:rFonts w:cs="Arial" w:hint="eastAsia"/>
          <w:sz w:val="22"/>
          <w:szCs w:val="22"/>
          <w:lang w:val="en-US" w:eastAsia="zh-CN"/>
        </w:rPr>
        <w:t xml:space="preserve"> </w:t>
      </w:r>
    </w:p>
    <w:p w14:paraId="7F819C89" w14:textId="77777777" w:rsidR="003D3E5F" w:rsidRDefault="003D3E5F" w:rsidP="003D3E5F">
      <w:pPr>
        <w:pStyle w:val="GliszenComPDFVorlage"/>
        <w:ind w:left="426"/>
        <w:rPr>
          <w:rFonts w:cs="Arial"/>
          <w:sz w:val="22"/>
          <w:szCs w:val="22"/>
          <w:lang w:val="en-US" w:eastAsia="zh-CN"/>
        </w:rPr>
      </w:pPr>
    </w:p>
    <w:p w14:paraId="2A5F2477" w14:textId="77777777" w:rsidR="003D3E5F" w:rsidRDefault="003D3E5F" w:rsidP="003D3E5F">
      <w:pPr>
        <w:ind w:left="426"/>
        <w:rPr>
          <w:rFonts w:cs="Arial"/>
          <w:sz w:val="22"/>
          <w:szCs w:val="22"/>
          <w:lang w:val="en-US" w:eastAsia="zh-CN"/>
        </w:rPr>
      </w:pPr>
      <w:r>
        <w:rPr>
          <w:rFonts w:cs="Arial" w:hint="eastAsia"/>
          <w:sz w:val="22"/>
          <w:szCs w:val="22"/>
          <w:lang w:val="en-US" w:eastAsia="zh-CN"/>
        </w:rPr>
        <w:t>Jaikaski</w:t>
      </w:r>
      <w:r>
        <w:rPr>
          <w:rFonts w:ascii="Microsoft YaHei" w:eastAsia="Microsoft YaHei" w:hAnsi="Microsoft YaHei" w:cs="Microsoft YaHei" w:hint="eastAsia"/>
          <w:sz w:val="22"/>
          <w:szCs w:val="22"/>
          <w:lang w:val="en-US" w:eastAsia="zh-CN"/>
        </w:rPr>
        <w:t>，业主：</w:t>
      </w:r>
      <w:r>
        <w:rPr>
          <w:rFonts w:cs="Arial" w:hint="eastAsia"/>
          <w:sz w:val="22"/>
          <w:szCs w:val="22"/>
          <w:lang w:val="en-US" w:eastAsia="zh-CN"/>
        </w:rPr>
        <w:t>Kimberley Sacha-Gaye Walters</w:t>
      </w:r>
      <w:r>
        <w:rPr>
          <w:rFonts w:ascii="Microsoft YaHei" w:eastAsia="Microsoft YaHei" w:hAnsi="Microsoft YaHei" w:cs="Microsoft YaHei" w:hint="eastAsia"/>
          <w:sz w:val="22"/>
          <w:szCs w:val="22"/>
          <w:lang w:val="en-US" w:eastAsia="zh-CN"/>
        </w:rPr>
        <w:t>，</w:t>
      </w:r>
      <w:r>
        <w:rPr>
          <w:rFonts w:cs="Arial" w:hint="eastAsia"/>
          <w:sz w:val="22"/>
          <w:szCs w:val="22"/>
          <w:lang w:val="en-US" w:eastAsia="zh-CN"/>
        </w:rPr>
        <w:t>13 Lissant Road, Kingston CSO, Kingston W. I.</w:t>
      </w:r>
      <w:r>
        <w:rPr>
          <w:rFonts w:ascii="Microsoft YaHei" w:eastAsia="Microsoft YaHei" w:hAnsi="Microsoft YaHei" w:cs="Microsoft YaHei" w:hint="eastAsia"/>
          <w:sz w:val="22"/>
          <w:szCs w:val="22"/>
          <w:lang w:val="en-US" w:eastAsia="zh-CN"/>
        </w:rPr>
        <w:t>牙买加，在牙买加公司办公室注册</w:t>
      </w:r>
      <w:r>
        <w:rPr>
          <w:rFonts w:cs="Arial" w:hint="eastAsia"/>
          <w:sz w:val="22"/>
          <w:szCs w:val="22"/>
          <w:lang w:val="en-US" w:eastAsia="zh-CN"/>
        </w:rPr>
        <w:t>--</w:t>
      </w:r>
      <w:r>
        <w:rPr>
          <w:rFonts w:ascii="Microsoft YaHei" w:eastAsia="Microsoft YaHei" w:hAnsi="Microsoft YaHei" w:cs="Microsoft YaHei" w:hint="eastAsia"/>
          <w:sz w:val="22"/>
          <w:szCs w:val="22"/>
          <w:lang w:val="en-US" w:eastAsia="zh-CN"/>
        </w:rPr>
        <w:t>注册号：</w:t>
      </w:r>
      <w:r>
        <w:rPr>
          <w:rFonts w:cs="Arial" w:hint="eastAsia"/>
          <w:sz w:val="22"/>
          <w:szCs w:val="22"/>
          <w:lang w:val="en-US" w:eastAsia="zh-CN"/>
        </w:rPr>
        <w:t>4131/2021</w:t>
      </w:r>
      <w:r>
        <w:rPr>
          <w:rFonts w:ascii="Microsoft YaHei" w:eastAsia="Microsoft YaHei" w:hAnsi="Microsoft YaHei" w:cs="Microsoft YaHei" w:hint="eastAsia"/>
          <w:sz w:val="22"/>
          <w:szCs w:val="22"/>
          <w:lang w:val="en-US" w:eastAsia="zh-CN"/>
        </w:rPr>
        <w:t>，</w:t>
      </w:r>
      <w:r>
        <w:rPr>
          <w:rFonts w:cs="Arial" w:hint="eastAsia"/>
          <w:sz w:val="22"/>
          <w:szCs w:val="22"/>
          <w:lang w:val="en-US" w:eastAsia="zh-CN"/>
        </w:rPr>
        <w:t>TRN</w:t>
      </w:r>
      <w:r>
        <w:rPr>
          <w:rFonts w:ascii="Microsoft YaHei" w:eastAsia="Microsoft YaHei" w:hAnsi="Microsoft YaHei" w:cs="Microsoft YaHei" w:hint="eastAsia"/>
          <w:sz w:val="22"/>
          <w:szCs w:val="22"/>
          <w:lang w:val="en-US" w:eastAsia="zh-CN"/>
        </w:rPr>
        <w:t>号：</w:t>
      </w:r>
      <w:r>
        <w:rPr>
          <w:rFonts w:cs="Arial" w:hint="eastAsia"/>
          <w:sz w:val="22"/>
          <w:szCs w:val="22"/>
          <w:lang w:val="en-US" w:eastAsia="zh-CN"/>
        </w:rPr>
        <w:t xml:space="preserve">122324595/1 - +1876 421-2979 / k-walters@gliszen.com    </w:t>
      </w:r>
    </w:p>
    <w:p w14:paraId="1F06A3E7" w14:textId="77777777" w:rsidR="003D3E5F" w:rsidRDefault="003D3E5F" w:rsidP="003D3E5F">
      <w:pPr>
        <w:ind w:left="426"/>
        <w:rPr>
          <w:rFonts w:cs="Arial"/>
          <w:sz w:val="22"/>
          <w:szCs w:val="22"/>
          <w:lang w:val="en-US" w:eastAsia="zh-CN"/>
        </w:rPr>
      </w:pPr>
    </w:p>
    <w:p w14:paraId="5CCA9102" w14:textId="77777777" w:rsidR="003D3E5F" w:rsidRDefault="003D3E5F" w:rsidP="003D3E5F">
      <w:pPr>
        <w:ind w:left="426"/>
        <w:rPr>
          <w:rFonts w:cs="Arial"/>
          <w:sz w:val="22"/>
          <w:szCs w:val="22"/>
          <w:lang w:val="en-US" w:eastAsia="zh-CN"/>
        </w:rPr>
      </w:pPr>
      <w:r>
        <w:rPr>
          <w:rFonts w:ascii="Microsoft YaHei" w:eastAsia="Microsoft YaHei" w:hAnsi="Microsoft YaHei" w:cs="Microsoft YaHei" w:hint="eastAsia"/>
          <w:sz w:val="22"/>
          <w:szCs w:val="22"/>
          <w:lang w:val="en-US" w:eastAsia="zh-CN"/>
        </w:rPr>
        <w:t>和</w:t>
      </w:r>
      <w:r>
        <w:rPr>
          <w:rFonts w:cs="Arial" w:hint="eastAsia"/>
          <w:sz w:val="22"/>
          <w:szCs w:val="22"/>
          <w:lang w:val="en-US" w:eastAsia="zh-CN"/>
        </w:rPr>
        <w:t>/</w:t>
      </w:r>
      <w:r>
        <w:rPr>
          <w:rFonts w:ascii="Microsoft YaHei" w:eastAsia="Microsoft YaHei" w:hAnsi="Microsoft YaHei" w:cs="Microsoft YaHei" w:hint="eastAsia"/>
          <w:sz w:val="22"/>
          <w:szCs w:val="22"/>
          <w:lang w:val="en-US" w:eastAsia="zh-CN"/>
        </w:rPr>
        <w:t>或</w:t>
      </w:r>
      <w:r>
        <w:rPr>
          <w:rFonts w:cs="Arial" w:hint="eastAsia"/>
          <w:sz w:val="22"/>
          <w:szCs w:val="22"/>
          <w:lang w:val="en-US" w:eastAsia="zh-CN"/>
        </w:rPr>
        <w:t xml:space="preserve"> </w:t>
      </w:r>
    </w:p>
    <w:p w14:paraId="6229ED7D" w14:textId="77777777" w:rsidR="003D3E5F" w:rsidRDefault="003D3E5F" w:rsidP="003D3E5F">
      <w:pPr>
        <w:ind w:left="426"/>
        <w:rPr>
          <w:rFonts w:cs="Arial"/>
          <w:sz w:val="22"/>
          <w:szCs w:val="22"/>
          <w:lang w:val="en-US" w:eastAsia="zh-CN"/>
        </w:rPr>
      </w:pPr>
    </w:p>
    <w:p w14:paraId="7D88C699" w14:textId="77777777" w:rsidR="003D3E5F" w:rsidRDefault="003D3E5F" w:rsidP="003D3E5F">
      <w:pPr>
        <w:ind w:left="426"/>
        <w:rPr>
          <w:rFonts w:cs="Arial"/>
          <w:sz w:val="22"/>
          <w:szCs w:val="22"/>
          <w:lang w:val="en-US" w:eastAsia="zh-CN"/>
        </w:rPr>
      </w:pPr>
      <w:r>
        <w:rPr>
          <w:rFonts w:ascii="Microsoft YaHei" w:eastAsia="Microsoft YaHei" w:hAnsi="Microsoft YaHei" w:cs="Microsoft YaHei" w:hint="eastAsia"/>
          <w:sz w:val="22"/>
          <w:szCs w:val="22"/>
          <w:lang w:val="en-US" w:eastAsia="zh-CN"/>
        </w:rPr>
        <w:t>广州恒成科技有限公司广州恒诚科技有限公司中国广东省广州市天河区中山西路</w:t>
      </w:r>
      <w:r>
        <w:rPr>
          <w:rFonts w:cs="Arial" w:hint="eastAsia"/>
          <w:sz w:val="22"/>
          <w:szCs w:val="22"/>
          <w:lang w:val="en-US" w:eastAsia="zh-CN"/>
        </w:rPr>
        <w:t>20/6-8</w:t>
      </w:r>
      <w:r>
        <w:rPr>
          <w:rFonts w:ascii="Microsoft YaHei" w:eastAsia="Microsoft YaHei" w:hAnsi="Microsoft YaHei" w:cs="Microsoft YaHei" w:hint="eastAsia"/>
          <w:sz w:val="22"/>
          <w:szCs w:val="22"/>
          <w:lang w:val="en-US" w:eastAsia="zh-CN"/>
        </w:rPr>
        <w:t>号，</w:t>
      </w:r>
      <w:r>
        <w:rPr>
          <w:rFonts w:cs="Arial" w:hint="eastAsia"/>
          <w:sz w:val="22"/>
          <w:szCs w:val="22"/>
          <w:lang w:val="en-US" w:eastAsia="zh-CN"/>
        </w:rPr>
        <w:t xml:space="preserve">510630 - </w:t>
      </w:r>
      <w:r>
        <w:rPr>
          <w:rFonts w:ascii="Microsoft YaHei" w:eastAsia="Microsoft YaHei" w:hAnsi="Microsoft YaHei" w:cs="Microsoft YaHei" w:hint="eastAsia"/>
          <w:sz w:val="22"/>
          <w:szCs w:val="22"/>
          <w:lang w:val="en-US" w:eastAsia="zh-CN"/>
        </w:rPr>
        <w:t>在中国广东省政府注册</w:t>
      </w:r>
      <w:r>
        <w:rPr>
          <w:rFonts w:cs="Arial" w:hint="eastAsia"/>
          <w:sz w:val="22"/>
          <w:szCs w:val="22"/>
          <w:lang w:val="en-US" w:eastAsia="zh-CN"/>
        </w:rPr>
        <w:t xml:space="preserve"> - </w:t>
      </w:r>
      <w:r>
        <w:rPr>
          <w:rFonts w:ascii="Microsoft YaHei" w:eastAsia="Microsoft YaHei" w:hAnsi="Microsoft YaHei" w:cs="Microsoft YaHei" w:hint="eastAsia"/>
          <w:sz w:val="22"/>
          <w:szCs w:val="22"/>
          <w:lang w:val="en-US" w:eastAsia="zh-CN"/>
        </w:rPr>
        <w:t>注册号：</w:t>
      </w:r>
      <w:r>
        <w:rPr>
          <w:rFonts w:cs="Arial" w:hint="eastAsia"/>
          <w:sz w:val="22"/>
          <w:szCs w:val="22"/>
          <w:lang w:val="en-US" w:eastAsia="zh-CN"/>
        </w:rPr>
        <w:t xml:space="preserve">91440101MA9Y5WUU5G - +49 178 28812-66/ </w:t>
      </w:r>
      <w:hyperlink r:id="rId8" w:history="1">
        <w:r>
          <w:rPr>
            <w:rStyle w:val="Hyperlink"/>
            <w:rFonts w:cs="Arial" w:hint="eastAsia"/>
            <w:i/>
            <w:iCs/>
            <w:color w:val="002060"/>
            <w:sz w:val="22"/>
            <w:szCs w:val="22"/>
            <w:lang w:val="en-US" w:eastAsia="zh-CN"/>
          </w:rPr>
          <w:t>f-jarrar@gliszen.com</w:t>
        </w:r>
      </w:hyperlink>
      <w:r>
        <w:rPr>
          <w:rFonts w:ascii="Microsoft YaHei" w:eastAsia="Microsoft YaHei" w:hAnsi="Microsoft YaHei" w:cs="Microsoft YaHei" w:hint="eastAsia"/>
          <w:sz w:val="22"/>
          <w:szCs w:val="22"/>
          <w:lang w:val="en-US" w:eastAsia="zh-CN"/>
        </w:rPr>
        <w:t>。</w:t>
      </w:r>
    </w:p>
    <w:p w14:paraId="0337D4E5" w14:textId="77777777" w:rsidR="003D3E5F" w:rsidRDefault="003D3E5F" w:rsidP="003D3E5F">
      <w:pPr>
        <w:pStyle w:val="GliszenComPDFVorlage"/>
        <w:rPr>
          <w:rFonts w:cs="Arial"/>
          <w:sz w:val="22"/>
          <w:szCs w:val="22"/>
          <w:lang w:val="en-US" w:eastAsia="zh-CN"/>
        </w:rPr>
      </w:pPr>
    </w:p>
    <w:p w14:paraId="0FEF0BAB" w14:textId="77777777" w:rsidR="003D3E5F" w:rsidRDefault="003D3E5F" w:rsidP="003D3E5F">
      <w:pPr>
        <w:pStyle w:val="GliszenComPDFVorlage"/>
        <w:rPr>
          <w:rFonts w:cs="Arial"/>
          <w:sz w:val="22"/>
          <w:szCs w:val="22"/>
          <w:lang w:val="en-US" w:eastAsia="zh-CN"/>
        </w:rPr>
      </w:pPr>
    </w:p>
    <w:p w14:paraId="609F549F" w14:textId="77777777" w:rsidR="003D3E5F" w:rsidRDefault="003D3E5F" w:rsidP="003D3E5F">
      <w:pPr>
        <w:pStyle w:val="GliszenComPDFVorlage"/>
        <w:numPr>
          <w:ilvl w:val="0"/>
          <w:numId w:val="22"/>
        </w:numPr>
        <w:ind w:left="426"/>
        <w:rPr>
          <w:rFonts w:cs="Arial"/>
          <w:b/>
          <w:bCs/>
          <w:sz w:val="22"/>
          <w:szCs w:val="22"/>
          <w:lang w:val="en-US" w:eastAsia="zh-CN"/>
        </w:rPr>
      </w:pPr>
      <w:r>
        <w:rPr>
          <w:rFonts w:ascii="Microsoft YaHei" w:eastAsia="Microsoft YaHei" w:hAnsi="Microsoft YaHei" w:cs="Microsoft YaHei" w:hint="eastAsia"/>
          <w:b/>
          <w:bCs/>
          <w:sz w:val="22"/>
          <w:szCs w:val="22"/>
          <w:lang w:val="en-US" w:eastAsia="zh-CN"/>
        </w:rPr>
        <w:t>接受适用的文件</w:t>
      </w:r>
      <w:r>
        <w:rPr>
          <w:rFonts w:cs="Arial" w:hint="eastAsia"/>
          <w:b/>
          <w:bCs/>
          <w:sz w:val="22"/>
          <w:szCs w:val="22"/>
          <w:lang w:val="en-US" w:eastAsia="zh-CN"/>
        </w:rPr>
        <w:t xml:space="preserve"> </w:t>
      </w:r>
    </w:p>
    <w:p w14:paraId="5B7E3CC4" w14:textId="77777777" w:rsidR="003D3E5F" w:rsidRDefault="003D3E5F" w:rsidP="003D3E5F">
      <w:pPr>
        <w:pStyle w:val="GliszenComPDFVorlage"/>
        <w:rPr>
          <w:rFonts w:cs="Arial"/>
          <w:sz w:val="22"/>
          <w:szCs w:val="22"/>
          <w:lang w:val="en-US" w:eastAsia="zh-CN"/>
        </w:rPr>
      </w:pPr>
    </w:p>
    <w:p w14:paraId="14EDFF5A" w14:textId="77777777" w:rsidR="003D3E5F" w:rsidRDefault="003D3E5F" w:rsidP="003D3E5F">
      <w:pPr>
        <w:pStyle w:val="GliszenComPDFVorlage"/>
        <w:ind w:left="426"/>
        <w:rPr>
          <w:rFonts w:cs="Arial"/>
          <w:sz w:val="22"/>
          <w:szCs w:val="22"/>
          <w:lang w:val="en-US" w:eastAsia="zh-CN"/>
        </w:rPr>
      </w:pPr>
      <w:r>
        <w:rPr>
          <w:rFonts w:ascii="Microsoft YaHei" w:eastAsia="Microsoft YaHei" w:hAnsi="Microsoft YaHei" w:cs="Microsoft YaHei" w:hint="eastAsia"/>
          <w:sz w:val="22"/>
          <w:szCs w:val="22"/>
          <w:lang w:val="en-US" w:eastAsia="zh-CN"/>
        </w:rPr>
        <w:t>通过同意这些一般条款和条件，分销商同样同意以下适用文件及其内容的合法性。</w:t>
      </w:r>
      <w:r>
        <w:rPr>
          <w:rFonts w:cs="Arial" w:hint="eastAsia"/>
          <w:sz w:val="22"/>
          <w:szCs w:val="22"/>
          <w:lang w:val="en-US" w:eastAsia="zh-CN"/>
        </w:rPr>
        <w:t xml:space="preserve"> </w:t>
      </w:r>
    </w:p>
    <w:p w14:paraId="0969D280" w14:textId="77777777" w:rsidR="003D3E5F" w:rsidRDefault="003D3E5F" w:rsidP="003D3E5F">
      <w:pPr>
        <w:pStyle w:val="GliszenComPDFVorlage"/>
        <w:ind w:left="426"/>
        <w:rPr>
          <w:rFonts w:cs="Arial"/>
          <w:sz w:val="22"/>
          <w:szCs w:val="22"/>
          <w:lang w:val="en-US" w:eastAsia="zh-CN"/>
        </w:rPr>
      </w:pPr>
    </w:p>
    <w:p w14:paraId="3BBD31D2" w14:textId="77777777" w:rsidR="003D3E5F" w:rsidRDefault="003D3E5F" w:rsidP="003D3E5F">
      <w:pPr>
        <w:pStyle w:val="Listenabsatz"/>
        <w:numPr>
          <w:ilvl w:val="0"/>
          <w:numId w:val="19"/>
        </w:numPr>
        <w:rPr>
          <w:rFonts w:cs="Arial"/>
          <w:sz w:val="22"/>
          <w:szCs w:val="22"/>
          <w:lang w:val="en-US" w:eastAsia="zh-CN"/>
        </w:rPr>
      </w:pPr>
      <w:r>
        <w:rPr>
          <w:rFonts w:cs="Arial" w:hint="eastAsia"/>
          <w:i/>
          <w:iCs/>
          <w:color w:val="002060"/>
          <w:sz w:val="22"/>
          <w:szCs w:val="22"/>
          <w:u w:val="single"/>
          <w:lang w:val="en-US" w:eastAsia="zh-CN"/>
        </w:rPr>
        <w:t>A</w:t>
      </w:r>
      <w:r>
        <w:rPr>
          <w:rFonts w:ascii="Microsoft YaHei" w:eastAsia="Microsoft YaHei" w:hAnsi="Microsoft YaHei" w:cs="Microsoft YaHei" w:hint="eastAsia"/>
          <w:sz w:val="22"/>
          <w:szCs w:val="22"/>
          <w:lang w:val="en-US" w:eastAsia="zh-CN"/>
        </w:rPr>
        <w:t>部分</w:t>
      </w:r>
      <w:bookmarkStart w:id="0" w:name="_Hlk87896910"/>
      <w:r>
        <w:rPr>
          <w:rFonts w:cs="Arial" w:hint="eastAsia"/>
          <w:i/>
          <w:iCs/>
          <w:color w:val="002060"/>
          <w:sz w:val="22"/>
          <w:szCs w:val="22"/>
          <w:u w:val="single"/>
          <w:lang w:val="en-US" w:eastAsia="zh-CN"/>
        </w:rPr>
        <w:t xml:space="preserve"> </w:t>
      </w:r>
      <w:r>
        <w:rPr>
          <w:rFonts w:ascii="Microsoft YaHei" w:eastAsia="Microsoft YaHei" w:hAnsi="Microsoft YaHei" w:cs="Microsoft YaHei" w:hint="eastAsia"/>
          <w:i/>
          <w:iCs/>
          <w:color w:val="002060"/>
          <w:sz w:val="22"/>
          <w:szCs w:val="22"/>
          <w:u w:val="single"/>
          <w:lang w:val="en-US" w:eastAsia="zh-CN"/>
        </w:rPr>
        <w:t>面向终端消费者的一般条款和条件（</w:t>
      </w:r>
      <w:r>
        <w:rPr>
          <w:rFonts w:cs="Arial" w:hint="eastAsia"/>
          <w:i/>
          <w:iCs/>
          <w:color w:val="002060"/>
          <w:sz w:val="22"/>
          <w:szCs w:val="22"/>
          <w:u w:val="single"/>
          <w:lang w:val="en-US" w:eastAsia="zh-CN"/>
        </w:rPr>
        <w:t>GTC</w:t>
      </w:r>
    </w:p>
    <w:bookmarkEnd w:id="0"/>
    <w:p w14:paraId="642D1D67" w14:textId="77777777" w:rsidR="003D3E5F" w:rsidRDefault="003D3E5F" w:rsidP="003D3E5F">
      <w:pPr>
        <w:pStyle w:val="GliszenComPDFVorlage"/>
        <w:ind w:left="786"/>
        <w:rPr>
          <w:rFonts w:cs="Arial"/>
          <w:sz w:val="22"/>
          <w:szCs w:val="22"/>
          <w:lang w:val="en-US" w:eastAsia="zh-CN"/>
        </w:rPr>
      </w:pPr>
    </w:p>
    <w:p w14:paraId="31CDE9A3" w14:textId="77777777" w:rsidR="003D3E5F" w:rsidRDefault="003D3E5F" w:rsidP="003D3E5F">
      <w:pPr>
        <w:pStyle w:val="Listenabsatz"/>
        <w:numPr>
          <w:ilvl w:val="0"/>
          <w:numId w:val="19"/>
        </w:numPr>
        <w:rPr>
          <w:rFonts w:cs="Arial"/>
          <w:sz w:val="22"/>
          <w:szCs w:val="22"/>
          <w:lang w:val="en-US" w:eastAsia="zh-CN"/>
        </w:rPr>
      </w:pPr>
      <w:bookmarkStart w:id="1" w:name="_Hlk87896704"/>
      <w:r>
        <w:rPr>
          <w:rFonts w:cs="Arial" w:hint="eastAsia"/>
          <w:i/>
          <w:iCs/>
          <w:color w:val="002060"/>
          <w:sz w:val="22"/>
          <w:szCs w:val="22"/>
          <w:u w:val="single"/>
          <w:lang w:val="en-US" w:eastAsia="zh-CN"/>
        </w:rPr>
        <w:t>B</w:t>
      </w:r>
      <w:r>
        <w:rPr>
          <w:rFonts w:ascii="Microsoft YaHei" w:eastAsia="Microsoft YaHei" w:hAnsi="Microsoft YaHei" w:cs="Microsoft YaHei" w:hint="eastAsia"/>
          <w:sz w:val="22"/>
          <w:szCs w:val="22"/>
          <w:lang w:val="en-US" w:eastAsia="zh-CN"/>
        </w:rPr>
        <w:t>部分</w:t>
      </w:r>
      <w:r>
        <w:rPr>
          <w:rFonts w:cs="Arial" w:hint="eastAsia"/>
          <w:sz w:val="22"/>
          <w:szCs w:val="22"/>
          <w:lang w:val="en-US" w:eastAsia="zh-CN"/>
        </w:rPr>
        <w:t xml:space="preserve"> </w:t>
      </w:r>
      <w:r>
        <w:rPr>
          <w:rFonts w:ascii="Microsoft YaHei" w:eastAsia="Microsoft YaHei" w:hAnsi="Microsoft YaHei" w:cs="Microsoft YaHei" w:hint="eastAsia"/>
          <w:i/>
          <w:iCs/>
          <w:color w:val="002060"/>
          <w:sz w:val="22"/>
          <w:szCs w:val="22"/>
          <w:u w:val="single"/>
          <w:lang w:val="en-US" w:eastAsia="zh-CN"/>
        </w:rPr>
        <w:t>商业客户（</w:t>
      </w:r>
      <w:r>
        <w:rPr>
          <w:rFonts w:cs="Arial" w:hint="eastAsia"/>
          <w:i/>
          <w:iCs/>
          <w:color w:val="002060"/>
          <w:sz w:val="22"/>
          <w:szCs w:val="22"/>
          <w:u w:val="single"/>
          <w:lang w:val="en-US" w:eastAsia="zh-CN"/>
        </w:rPr>
        <w:t>B2B</w:t>
      </w:r>
      <w:r>
        <w:rPr>
          <w:rFonts w:ascii="Microsoft YaHei" w:eastAsia="Microsoft YaHei" w:hAnsi="Microsoft YaHei" w:cs="Microsoft YaHei" w:hint="eastAsia"/>
          <w:i/>
          <w:iCs/>
          <w:color w:val="002060"/>
          <w:sz w:val="22"/>
          <w:szCs w:val="22"/>
          <w:u w:val="single"/>
          <w:lang w:val="en-US" w:eastAsia="zh-CN"/>
        </w:rPr>
        <w:t>）的一般条款和条件（</w:t>
      </w:r>
      <w:r>
        <w:rPr>
          <w:rFonts w:cs="Arial" w:hint="eastAsia"/>
          <w:i/>
          <w:iCs/>
          <w:color w:val="002060"/>
          <w:sz w:val="22"/>
          <w:szCs w:val="22"/>
          <w:u w:val="single"/>
          <w:lang w:val="en-US" w:eastAsia="zh-CN"/>
        </w:rPr>
        <w:t>GTC</w:t>
      </w:r>
    </w:p>
    <w:bookmarkEnd w:id="1"/>
    <w:p w14:paraId="4388D74D" w14:textId="77777777" w:rsidR="003D3E5F" w:rsidRDefault="003D3E5F" w:rsidP="003D3E5F">
      <w:pPr>
        <w:pStyle w:val="Listenabsatz"/>
        <w:rPr>
          <w:rFonts w:eastAsia="Calibri" w:cs="Arial"/>
          <w:i/>
          <w:iCs/>
          <w:color w:val="002060"/>
          <w:sz w:val="22"/>
          <w:szCs w:val="22"/>
          <w:u w:val="single"/>
          <w:lang w:val="en-US" w:eastAsia="zh-CN"/>
        </w:rPr>
      </w:pPr>
    </w:p>
    <w:p w14:paraId="73B86A94" w14:textId="77777777" w:rsidR="003D3E5F" w:rsidRDefault="003D3E5F" w:rsidP="003D3E5F">
      <w:pPr>
        <w:pStyle w:val="Listenabsatz"/>
        <w:numPr>
          <w:ilvl w:val="0"/>
          <w:numId w:val="19"/>
        </w:numPr>
        <w:rPr>
          <w:rFonts w:cs="Arial"/>
          <w:sz w:val="22"/>
          <w:szCs w:val="22"/>
          <w:lang w:val="en-US" w:eastAsia="zh-CN"/>
        </w:rPr>
      </w:pPr>
      <w:bookmarkStart w:id="2" w:name="_Hlk87896682"/>
      <w:r>
        <w:rPr>
          <w:rFonts w:ascii="Microsoft YaHei" w:eastAsia="Microsoft YaHei" w:hAnsi="Microsoft YaHei" w:cs="Microsoft YaHei" w:hint="eastAsia"/>
          <w:i/>
          <w:iCs/>
          <w:color w:val="002060"/>
          <w:sz w:val="22"/>
          <w:szCs w:val="22"/>
          <w:u w:val="single"/>
          <w:lang w:val="en-US" w:eastAsia="zh-CN"/>
        </w:rPr>
        <w:t>一般使用条款</w:t>
      </w:r>
    </w:p>
    <w:bookmarkEnd w:id="2"/>
    <w:p w14:paraId="04DDA628" w14:textId="77777777" w:rsidR="003D3E5F" w:rsidRDefault="003D3E5F" w:rsidP="003D3E5F">
      <w:pPr>
        <w:rPr>
          <w:rFonts w:cs="Arial"/>
          <w:sz w:val="22"/>
          <w:szCs w:val="22"/>
          <w:lang w:val="en-US" w:eastAsia="zh-CN"/>
        </w:rPr>
      </w:pPr>
    </w:p>
    <w:p w14:paraId="463BFFB5" w14:textId="77777777" w:rsidR="003D3E5F" w:rsidRDefault="003D3E5F" w:rsidP="003D3E5F">
      <w:pPr>
        <w:pStyle w:val="GliszenComPDFVorlage"/>
        <w:numPr>
          <w:ilvl w:val="0"/>
          <w:numId w:val="19"/>
        </w:numPr>
        <w:rPr>
          <w:rFonts w:cs="Arial"/>
          <w:sz w:val="22"/>
          <w:szCs w:val="22"/>
          <w:lang w:val="en-US" w:eastAsia="zh-CN"/>
        </w:rPr>
      </w:pPr>
      <w:bookmarkStart w:id="3" w:name="_Hlk87896609"/>
      <w:r>
        <w:rPr>
          <w:rFonts w:ascii="Microsoft YaHei" w:eastAsia="Microsoft YaHei" w:hAnsi="Microsoft YaHei" w:cs="Microsoft YaHei" w:hint="eastAsia"/>
          <w:i/>
          <w:iCs/>
          <w:color w:val="002060"/>
          <w:sz w:val="22"/>
          <w:szCs w:val="22"/>
          <w:u w:val="single"/>
          <w:lang w:val="en-US" w:eastAsia="zh-CN"/>
        </w:rPr>
        <w:t>格利森行为准则</w:t>
      </w:r>
      <w:r>
        <w:rPr>
          <w:rFonts w:cs="Arial" w:hint="eastAsia"/>
          <w:i/>
          <w:iCs/>
          <w:color w:val="002060"/>
          <w:sz w:val="22"/>
          <w:szCs w:val="22"/>
          <w:u w:val="single"/>
          <w:lang w:val="en-US" w:eastAsia="zh-CN"/>
        </w:rPr>
        <w:t>(GCC</w:t>
      </w:r>
      <w:r>
        <w:rPr>
          <w:rFonts w:cs="Arial" w:hint="eastAsia"/>
          <w:sz w:val="22"/>
          <w:szCs w:val="22"/>
          <w:lang w:val="en-US" w:eastAsia="zh-CN"/>
        </w:rPr>
        <w:t xml:space="preserve">) </w:t>
      </w:r>
      <w:bookmarkEnd w:id="3"/>
    </w:p>
    <w:p w14:paraId="06CD9EEB" w14:textId="77777777" w:rsidR="003D3E5F" w:rsidRDefault="003D3E5F" w:rsidP="003D3E5F">
      <w:pPr>
        <w:pStyle w:val="Listenabsatz"/>
        <w:rPr>
          <w:rFonts w:cs="Arial"/>
          <w:sz w:val="22"/>
          <w:szCs w:val="22"/>
          <w:lang w:val="en-US" w:eastAsia="zh-CN"/>
        </w:rPr>
      </w:pPr>
    </w:p>
    <w:p w14:paraId="195660E2" w14:textId="77777777" w:rsidR="003D3E5F" w:rsidRDefault="003D3E5F" w:rsidP="003D3E5F">
      <w:pPr>
        <w:pStyle w:val="GliszenComPDFVorlage"/>
        <w:numPr>
          <w:ilvl w:val="0"/>
          <w:numId w:val="19"/>
        </w:numPr>
        <w:rPr>
          <w:rFonts w:cs="Arial"/>
          <w:sz w:val="22"/>
          <w:szCs w:val="22"/>
          <w:lang w:val="en-US" w:eastAsia="zh-CN"/>
        </w:rPr>
      </w:pPr>
      <w:r>
        <w:rPr>
          <w:rFonts w:ascii="Microsoft YaHei" w:eastAsia="Microsoft YaHei" w:hAnsi="Microsoft YaHei" w:cs="Microsoft YaHei" w:hint="eastAsia"/>
          <w:i/>
          <w:iCs/>
          <w:color w:val="002060"/>
          <w:sz w:val="22"/>
          <w:szCs w:val="22"/>
          <w:u w:val="single"/>
          <w:lang w:val="en-US" w:eastAsia="zh-CN"/>
        </w:rPr>
        <w:t>私人政策和数据安全</w:t>
      </w:r>
    </w:p>
    <w:p w14:paraId="21CF8AD5" w14:textId="77777777" w:rsidR="003D3E5F" w:rsidRDefault="003D3E5F" w:rsidP="003D3E5F">
      <w:pPr>
        <w:pStyle w:val="GliszenComPDFVorlage"/>
        <w:ind w:left="426"/>
        <w:rPr>
          <w:rFonts w:cs="Arial"/>
          <w:sz w:val="22"/>
          <w:szCs w:val="22"/>
          <w:lang w:val="en-US" w:eastAsia="zh-CN"/>
        </w:rPr>
      </w:pPr>
    </w:p>
    <w:p w14:paraId="320DC0DB" w14:textId="77777777" w:rsidR="003D3E5F" w:rsidRDefault="003D3E5F" w:rsidP="003D3E5F">
      <w:pPr>
        <w:pStyle w:val="GliszenComPDFVorlage"/>
        <w:ind w:left="426"/>
        <w:rPr>
          <w:rFonts w:cs="Arial"/>
          <w:sz w:val="22"/>
          <w:szCs w:val="22"/>
          <w:lang w:val="en-US" w:eastAsia="zh-CN"/>
        </w:rPr>
      </w:pPr>
      <w:r>
        <w:rPr>
          <w:rFonts w:ascii="Microsoft YaHei" w:eastAsia="Microsoft YaHei" w:hAnsi="Microsoft YaHei" w:cs="Microsoft YaHei" w:hint="eastAsia"/>
          <w:sz w:val="22"/>
          <w:szCs w:val="22"/>
          <w:lang w:val="en-US" w:eastAsia="zh-CN"/>
        </w:rPr>
        <w:t>通过接受这些条款和条件，分销商认识到他正在尊重客户的权利，并相信</w:t>
      </w:r>
      <w:r>
        <w:rPr>
          <w:rFonts w:cs="Arial" w:hint="eastAsia"/>
          <w:sz w:val="22"/>
          <w:szCs w:val="22"/>
          <w:lang w:val="en-US" w:eastAsia="zh-CN"/>
        </w:rPr>
        <w:t>Gliszen.com</w:t>
      </w:r>
      <w:r>
        <w:rPr>
          <w:rFonts w:ascii="Microsoft YaHei" w:eastAsia="Microsoft YaHei" w:hAnsi="Microsoft YaHei" w:cs="Microsoft YaHei" w:hint="eastAsia"/>
          <w:sz w:val="22"/>
          <w:szCs w:val="22"/>
          <w:lang w:val="en-US" w:eastAsia="zh-CN"/>
        </w:rPr>
        <w:t>将同样尊重和保护他自己的权利。</w:t>
      </w:r>
    </w:p>
    <w:p w14:paraId="54AC633B" w14:textId="77777777" w:rsidR="003D3E5F" w:rsidRDefault="003D3E5F" w:rsidP="003D3E5F">
      <w:pPr>
        <w:pStyle w:val="GliszenComPDFVorlage"/>
        <w:rPr>
          <w:rFonts w:cs="Arial"/>
          <w:sz w:val="22"/>
          <w:szCs w:val="22"/>
          <w:lang w:val="en-US" w:eastAsia="zh-CN"/>
        </w:rPr>
      </w:pPr>
    </w:p>
    <w:p w14:paraId="7467A7D2" w14:textId="77777777" w:rsidR="003D3E5F" w:rsidRDefault="003D3E5F" w:rsidP="003D3E5F">
      <w:pPr>
        <w:pStyle w:val="GliszenComPDFVorlage"/>
        <w:rPr>
          <w:rFonts w:cs="Arial"/>
          <w:sz w:val="22"/>
          <w:szCs w:val="22"/>
          <w:lang w:val="en-US" w:eastAsia="zh-CN"/>
        </w:rPr>
      </w:pPr>
    </w:p>
    <w:p w14:paraId="479E17E1" w14:textId="77777777" w:rsidR="003D3E5F" w:rsidRDefault="003D3E5F" w:rsidP="003D3E5F">
      <w:pPr>
        <w:pStyle w:val="GliszenComPDFVorlage"/>
        <w:numPr>
          <w:ilvl w:val="0"/>
          <w:numId w:val="22"/>
        </w:numPr>
        <w:ind w:left="426"/>
        <w:rPr>
          <w:rFonts w:cs="Arial"/>
          <w:b/>
          <w:bCs/>
          <w:sz w:val="22"/>
          <w:szCs w:val="22"/>
          <w:lang w:val="en-US" w:eastAsia="zh-CN"/>
        </w:rPr>
      </w:pPr>
      <w:r>
        <w:rPr>
          <w:rFonts w:ascii="Microsoft YaHei" w:eastAsia="Microsoft YaHei" w:hAnsi="Microsoft YaHei" w:cs="Microsoft YaHei" w:hint="eastAsia"/>
          <w:b/>
          <w:bCs/>
          <w:sz w:val="22"/>
          <w:szCs w:val="22"/>
          <w:lang w:val="en-US" w:eastAsia="zh-CN"/>
        </w:rPr>
        <w:t>与</w:t>
      </w:r>
      <w:r>
        <w:rPr>
          <w:rFonts w:cs="Arial" w:hint="eastAsia"/>
          <w:b/>
          <w:bCs/>
          <w:sz w:val="22"/>
          <w:szCs w:val="22"/>
          <w:lang w:val="en-US" w:eastAsia="zh-CN"/>
        </w:rPr>
        <w:t>Gliszen.com</w:t>
      </w:r>
      <w:r>
        <w:rPr>
          <w:rFonts w:ascii="Microsoft YaHei" w:eastAsia="Microsoft YaHei" w:hAnsi="Microsoft YaHei" w:cs="Microsoft YaHei" w:hint="eastAsia"/>
          <w:b/>
          <w:bCs/>
          <w:sz w:val="22"/>
          <w:szCs w:val="22"/>
          <w:lang w:val="en-US" w:eastAsia="zh-CN"/>
        </w:rPr>
        <w:t>互动的重要性</w:t>
      </w:r>
      <w:r>
        <w:rPr>
          <w:rFonts w:cs="Arial" w:hint="eastAsia"/>
          <w:b/>
          <w:bCs/>
          <w:sz w:val="22"/>
          <w:szCs w:val="22"/>
          <w:lang w:val="en-US" w:eastAsia="zh-CN"/>
        </w:rPr>
        <w:t xml:space="preserve"> </w:t>
      </w:r>
    </w:p>
    <w:p w14:paraId="1706DE7E" w14:textId="77777777" w:rsidR="003D3E5F" w:rsidRDefault="003D3E5F" w:rsidP="003D3E5F">
      <w:pPr>
        <w:pStyle w:val="GliszenComPDFVorlage"/>
        <w:rPr>
          <w:rFonts w:cs="Arial"/>
          <w:sz w:val="22"/>
          <w:szCs w:val="22"/>
          <w:lang w:val="en-US" w:eastAsia="zh-CN"/>
        </w:rPr>
      </w:pPr>
    </w:p>
    <w:p w14:paraId="7D9253BF" w14:textId="77777777" w:rsidR="003D3E5F" w:rsidRDefault="003D3E5F" w:rsidP="003D3E5F">
      <w:pPr>
        <w:ind w:left="426"/>
        <w:rPr>
          <w:rFonts w:cs="Arial"/>
          <w:sz w:val="22"/>
          <w:szCs w:val="22"/>
          <w:lang w:val="en-US" w:eastAsia="zh-CN"/>
        </w:rPr>
      </w:pPr>
      <w:r>
        <w:rPr>
          <w:rFonts w:cs="Arial" w:hint="eastAsia"/>
          <w:sz w:val="22"/>
          <w:szCs w:val="22"/>
          <w:lang w:val="en-US" w:eastAsia="zh-CN"/>
        </w:rPr>
        <w:t>Gliszen.com</w:t>
      </w:r>
      <w:r>
        <w:rPr>
          <w:rFonts w:ascii="Microsoft YaHei" w:eastAsia="Microsoft YaHei" w:hAnsi="Microsoft YaHei" w:cs="Microsoft YaHei" w:hint="eastAsia"/>
          <w:sz w:val="22"/>
          <w:szCs w:val="22"/>
          <w:lang w:val="en-US" w:eastAsia="zh-CN"/>
        </w:rPr>
        <w:t>为合作的分销商提供了一个平台，以建立一个独立的</w:t>
      </w:r>
      <w:r>
        <w:rPr>
          <w:rFonts w:cs="Arial" w:hint="eastAsia"/>
          <w:sz w:val="22"/>
          <w:szCs w:val="22"/>
          <w:lang w:val="en-US" w:eastAsia="zh-CN"/>
        </w:rPr>
        <w:t>URL</w:t>
      </w:r>
      <w:r>
        <w:rPr>
          <w:rFonts w:ascii="Microsoft YaHei" w:eastAsia="Microsoft YaHei" w:hAnsi="Microsoft YaHei" w:cs="Microsoft YaHei" w:hint="eastAsia"/>
          <w:sz w:val="22"/>
          <w:szCs w:val="22"/>
          <w:lang w:val="en-US" w:eastAsia="zh-CN"/>
        </w:rPr>
        <w:t>，从而成功推广网站组合中的产品。</w:t>
      </w:r>
      <w:r>
        <w:rPr>
          <w:rFonts w:cs="Arial" w:hint="eastAsia"/>
          <w:sz w:val="22"/>
          <w:szCs w:val="22"/>
          <w:lang w:val="en-US" w:eastAsia="zh-CN"/>
        </w:rPr>
        <w:t xml:space="preserve">                                                                                 </w:t>
      </w:r>
      <w:r>
        <w:rPr>
          <w:rFonts w:cs="Arial"/>
          <w:sz w:val="22"/>
          <w:szCs w:val="22"/>
          <w:lang w:val="en-US" w:eastAsia="zh-CN"/>
        </w:rPr>
        <w:t xml:space="preserve">                                  </w:t>
      </w:r>
      <w:r>
        <w:rPr>
          <w:rFonts w:ascii="Microsoft YaHei" w:eastAsia="Microsoft YaHei" w:hAnsi="Microsoft YaHei" w:cs="Microsoft YaHei" w:hint="eastAsia"/>
          <w:sz w:val="22"/>
          <w:szCs w:val="22"/>
          <w:lang w:val="en-US" w:eastAsia="zh-CN"/>
        </w:rPr>
        <w:t>此外，在遵守《分销商</w:t>
      </w:r>
      <w:r>
        <w:rPr>
          <w:rFonts w:ascii="Microsoft YaHei" w:eastAsia="Microsoft YaHei" w:hAnsi="Microsoft YaHei" w:cs="Microsoft YaHei" w:hint="eastAsia"/>
          <w:i/>
          <w:iCs/>
          <w:color w:val="002060"/>
          <w:sz w:val="22"/>
          <w:szCs w:val="22"/>
          <w:u w:val="single"/>
          <w:lang w:val="en-US" w:eastAsia="zh-CN"/>
        </w:rPr>
        <w:t>一般使用条款》</w:t>
      </w:r>
      <w:r>
        <w:rPr>
          <w:rFonts w:ascii="Microsoft YaHei" w:eastAsia="Microsoft YaHei" w:hAnsi="Microsoft YaHei" w:cs="Microsoft YaHei" w:hint="eastAsia"/>
          <w:sz w:val="22"/>
          <w:szCs w:val="22"/>
          <w:lang w:val="en-US" w:eastAsia="zh-CN"/>
        </w:rPr>
        <w:t>和《</w:t>
      </w:r>
      <w:r>
        <w:rPr>
          <w:rFonts w:cs="Arial" w:hint="eastAsia"/>
          <w:i/>
          <w:iCs/>
          <w:color w:val="002060"/>
          <w:sz w:val="22"/>
          <w:szCs w:val="22"/>
          <w:u w:val="single"/>
          <w:lang w:val="en-US" w:eastAsia="zh-CN"/>
        </w:rPr>
        <w:t>Gliszen</w:t>
      </w:r>
      <w:r>
        <w:rPr>
          <w:rFonts w:ascii="Microsoft YaHei" w:eastAsia="Microsoft YaHei" w:hAnsi="Microsoft YaHei" w:cs="Microsoft YaHei" w:hint="eastAsia"/>
          <w:i/>
          <w:iCs/>
          <w:color w:val="002060"/>
          <w:sz w:val="22"/>
          <w:szCs w:val="22"/>
          <w:u w:val="single"/>
          <w:lang w:val="en-US" w:eastAsia="zh-CN"/>
        </w:rPr>
        <w:t>行为准则》（</w:t>
      </w:r>
      <w:r>
        <w:rPr>
          <w:rFonts w:cs="Arial" w:hint="eastAsia"/>
          <w:i/>
          <w:iCs/>
          <w:color w:val="002060"/>
          <w:sz w:val="22"/>
          <w:szCs w:val="22"/>
          <w:u w:val="single"/>
          <w:lang w:val="en-US" w:eastAsia="zh-CN"/>
        </w:rPr>
        <w:t>GCC</w:t>
      </w:r>
      <w:r>
        <w:rPr>
          <w:rFonts w:ascii="Microsoft YaHei" w:eastAsia="Microsoft YaHei" w:hAnsi="Microsoft YaHei" w:cs="Microsoft YaHei" w:hint="eastAsia"/>
          <w:i/>
          <w:iCs/>
          <w:color w:val="002060"/>
          <w:sz w:val="22"/>
          <w:szCs w:val="22"/>
          <w:lang w:val="en-US" w:eastAsia="zh-CN"/>
        </w:rPr>
        <w:t>）的</w:t>
      </w:r>
      <w:r>
        <w:rPr>
          <w:rFonts w:ascii="Microsoft YaHei" w:eastAsia="Microsoft YaHei" w:hAnsi="Microsoft YaHei" w:cs="Microsoft YaHei" w:hint="eastAsia"/>
          <w:sz w:val="22"/>
          <w:szCs w:val="22"/>
          <w:lang w:val="en-US" w:eastAsia="zh-CN"/>
        </w:rPr>
        <w:t>前提下，分销商可以自由地将这个网址链接到自己的社交网络。</w:t>
      </w:r>
      <w:r>
        <w:rPr>
          <w:rFonts w:cs="Arial" w:hint="eastAsia"/>
          <w:sz w:val="22"/>
          <w:szCs w:val="22"/>
          <w:lang w:val="en-US" w:eastAsia="zh-CN"/>
        </w:rPr>
        <w:t xml:space="preserve">                                                                                                                   </w:t>
      </w:r>
    </w:p>
    <w:p w14:paraId="71A3CDA1" w14:textId="77777777" w:rsidR="003D3E5F" w:rsidRDefault="003D3E5F" w:rsidP="003D3E5F">
      <w:pPr>
        <w:pStyle w:val="GliszenComPDFVorlage"/>
        <w:ind w:left="426"/>
        <w:rPr>
          <w:rFonts w:cs="Arial"/>
          <w:sz w:val="22"/>
          <w:szCs w:val="22"/>
          <w:lang w:val="en-US" w:eastAsia="zh-CN"/>
        </w:rPr>
      </w:pPr>
      <w:r>
        <w:rPr>
          <w:rFonts w:ascii="Microsoft YaHei" w:eastAsia="Microsoft YaHei" w:hAnsi="Microsoft YaHei" w:cs="Microsoft YaHei" w:hint="eastAsia"/>
          <w:sz w:val="22"/>
          <w:szCs w:val="22"/>
          <w:lang w:val="en-US" w:eastAsia="zh-CN"/>
        </w:rPr>
        <w:lastRenderedPageBreak/>
        <w:t>使用时，除其他事项外，还适用。</w:t>
      </w:r>
      <w:r>
        <w:rPr>
          <w:rFonts w:cs="Arial" w:hint="eastAsia"/>
          <w:sz w:val="22"/>
          <w:szCs w:val="22"/>
          <w:lang w:val="en-US" w:eastAsia="zh-CN"/>
        </w:rPr>
        <w:t xml:space="preserve"> </w:t>
      </w:r>
    </w:p>
    <w:p w14:paraId="34149472" w14:textId="77777777" w:rsidR="003D3E5F" w:rsidRDefault="003D3E5F" w:rsidP="003D3E5F">
      <w:pPr>
        <w:pStyle w:val="GliszenComPDFVorlage"/>
        <w:ind w:left="426"/>
        <w:rPr>
          <w:rFonts w:cs="Arial"/>
          <w:sz w:val="22"/>
          <w:szCs w:val="22"/>
          <w:lang w:val="en-US" w:eastAsia="zh-CN"/>
        </w:rPr>
      </w:pPr>
    </w:p>
    <w:p w14:paraId="148FB61A" w14:textId="77777777" w:rsidR="003D3E5F" w:rsidRDefault="003D3E5F" w:rsidP="003D3E5F">
      <w:pPr>
        <w:pStyle w:val="GliszenComPDFVorlage"/>
        <w:numPr>
          <w:ilvl w:val="0"/>
          <w:numId w:val="23"/>
        </w:numPr>
        <w:rPr>
          <w:rFonts w:cs="Arial"/>
          <w:sz w:val="22"/>
          <w:szCs w:val="22"/>
          <w:lang w:val="en-US" w:eastAsia="zh-CN"/>
        </w:rPr>
      </w:pPr>
      <w:r>
        <w:rPr>
          <w:rFonts w:ascii="Microsoft YaHei" w:eastAsia="Microsoft YaHei" w:hAnsi="Microsoft YaHei" w:cs="Microsoft YaHei" w:hint="eastAsia"/>
          <w:sz w:val="22"/>
          <w:szCs w:val="22"/>
          <w:lang w:val="en-US" w:eastAsia="zh-CN"/>
        </w:rPr>
        <w:t>谨慎处理。</w:t>
      </w:r>
      <w:r>
        <w:rPr>
          <w:rFonts w:cs="Arial" w:hint="eastAsia"/>
          <w:sz w:val="22"/>
          <w:szCs w:val="22"/>
          <w:lang w:val="en-US" w:eastAsia="zh-CN"/>
        </w:rPr>
        <w:t xml:space="preserve">                                                                                                                       </w:t>
      </w:r>
      <w:r>
        <w:rPr>
          <w:rFonts w:ascii="Microsoft YaHei" w:eastAsia="Microsoft YaHei" w:hAnsi="Microsoft YaHei" w:cs="Microsoft YaHei" w:hint="eastAsia"/>
          <w:sz w:val="22"/>
          <w:szCs w:val="22"/>
          <w:lang w:val="en-US" w:eastAsia="zh-CN"/>
        </w:rPr>
        <w:t>销售伙伴有义务小心和负责任地处理提供给他的平台（</w:t>
      </w:r>
      <w:r>
        <w:rPr>
          <w:rFonts w:cs="Arial" w:hint="eastAsia"/>
          <w:sz w:val="22"/>
          <w:szCs w:val="22"/>
          <w:lang w:val="en-US" w:eastAsia="zh-CN"/>
        </w:rPr>
        <w:t>URL</w:t>
      </w:r>
      <w:r>
        <w:rPr>
          <w:rFonts w:ascii="Microsoft YaHei" w:eastAsia="Microsoft YaHei" w:hAnsi="Microsoft YaHei" w:cs="Microsoft YaHei" w:hint="eastAsia"/>
          <w:sz w:val="22"/>
          <w:szCs w:val="22"/>
          <w:lang w:val="en-US" w:eastAsia="zh-CN"/>
        </w:rPr>
        <w:t>）及其内容。</w:t>
      </w:r>
      <w:r>
        <w:rPr>
          <w:rFonts w:cs="Arial" w:hint="eastAsia"/>
          <w:sz w:val="22"/>
          <w:szCs w:val="22"/>
          <w:lang w:val="en-US" w:eastAsia="zh-CN"/>
        </w:rPr>
        <w:t xml:space="preserve">  </w:t>
      </w:r>
    </w:p>
    <w:p w14:paraId="6849D15E" w14:textId="77777777" w:rsidR="003D3E5F" w:rsidRDefault="003D3E5F" w:rsidP="003D3E5F">
      <w:pPr>
        <w:pStyle w:val="GliszenComPDFVorlage"/>
        <w:ind w:left="786"/>
        <w:rPr>
          <w:rFonts w:cs="Arial"/>
          <w:sz w:val="22"/>
          <w:szCs w:val="22"/>
          <w:lang w:val="en-US" w:eastAsia="zh-CN"/>
        </w:rPr>
      </w:pPr>
    </w:p>
    <w:p w14:paraId="72F1FFC0" w14:textId="77777777" w:rsidR="003D3E5F" w:rsidRDefault="003D3E5F" w:rsidP="003D3E5F">
      <w:pPr>
        <w:pStyle w:val="GliszenComPDFVorlage"/>
        <w:numPr>
          <w:ilvl w:val="0"/>
          <w:numId w:val="23"/>
        </w:numPr>
        <w:rPr>
          <w:rFonts w:cs="Arial"/>
          <w:sz w:val="22"/>
          <w:szCs w:val="22"/>
          <w:lang w:val="en-US" w:eastAsia="zh-CN"/>
        </w:rPr>
      </w:pPr>
      <w:r>
        <w:rPr>
          <w:rFonts w:ascii="Microsoft YaHei" w:eastAsia="Microsoft YaHei" w:hAnsi="Microsoft YaHei" w:cs="Microsoft YaHei" w:hint="eastAsia"/>
          <w:sz w:val="22"/>
          <w:szCs w:val="22"/>
          <w:lang w:val="en-US" w:eastAsia="zh-CN"/>
        </w:rPr>
        <w:t>照片和视频来自</w:t>
      </w:r>
      <w:r>
        <w:rPr>
          <w:rFonts w:cs="Arial" w:hint="eastAsia"/>
          <w:sz w:val="22"/>
          <w:szCs w:val="22"/>
          <w:lang w:val="en-US" w:eastAsia="zh-CN"/>
        </w:rPr>
        <w:t>Gliszen.com</w:t>
      </w:r>
      <w:r>
        <w:rPr>
          <w:rFonts w:ascii="Microsoft YaHei" w:eastAsia="Microsoft YaHei" w:hAnsi="Microsoft YaHei" w:cs="Microsoft YaHei" w:hint="eastAsia"/>
          <w:sz w:val="22"/>
          <w:szCs w:val="22"/>
          <w:lang w:val="en-US" w:eastAsia="zh-CN"/>
        </w:rPr>
        <w:t>。</w:t>
      </w:r>
      <w:r>
        <w:rPr>
          <w:rFonts w:cs="Arial" w:hint="eastAsia"/>
          <w:sz w:val="22"/>
          <w:szCs w:val="22"/>
          <w:lang w:val="en-US" w:eastAsia="zh-CN"/>
        </w:rPr>
        <w:t xml:space="preserve">                                                            </w:t>
      </w:r>
      <w:r>
        <w:rPr>
          <w:rFonts w:cs="Arial"/>
          <w:sz w:val="22"/>
          <w:szCs w:val="22"/>
          <w:lang w:val="en-US" w:eastAsia="zh-CN"/>
        </w:rPr>
        <w:t xml:space="preserve">                         </w:t>
      </w:r>
      <w:r>
        <w:rPr>
          <w:rFonts w:cs="Arial" w:hint="eastAsia"/>
          <w:sz w:val="22"/>
          <w:szCs w:val="22"/>
          <w:lang w:val="en-US" w:eastAsia="zh-CN"/>
        </w:rPr>
        <w:t xml:space="preserve">      </w:t>
      </w:r>
      <w:r>
        <w:rPr>
          <w:rFonts w:ascii="Microsoft YaHei" w:eastAsia="Microsoft YaHei" w:hAnsi="Microsoft YaHei" w:cs="Microsoft YaHei" w:hint="eastAsia"/>
          <w:sz w:val="22"/>
          <w:szCs w:val="22"/>
          <w:lang w:val="en-US" w:eastAsia="zh-CN"/>
        </w:rPr>
        <w:t>由公司及其合作伙伴提供的照片和视频必须得到保护，以免被滥用。</w:t>
      </w:r>
      <w:r>
        <w:rPr>
          <w:rFonts w:cs="Arial" w:hint="eastAsia"/>
          <w:sz w:val="22"/>
          <w:szCs w:val="22"/>
          <w:lang w:val="en-US" w:eastAsia="zh-CN"/>
        </w:rPr>
        <w:t xml:space="preserve"> </w:t>
      </w:r>
    </w:p>
    <w:p w14:paraId="48ED6B93" w14:textId="77777777" w:rsidR="003D3E5F" w:rsidRDefault="003D3E5F" w:rsidP="003D3E5F">
      <w:pPr>
        <w:pStyle w:val="GliszenComPDFVorlage"/>
        <w:rPr>
          <w:rFonts w:cs="Arial"/>
          <w:sz w:val="22"/>
          <w:szCs w:val="22"/>
          <w:lang w:val="en-US" w:eastAsia="zh-CN"/>
        </w:rPr>
      </w:pPr>
    </w:p>
    <w:p w14:paraId="5744C5EF" w14:textId="77777777" w:rsidR="003D3E5F" w:rsidRDefault="003D3E5F" w:rsidP="003D3E5F">
      <w:pPr>
        <w:pStyle w:val="GliszenComPDFVorlage"/>
        <w:numPr>
          <w:ilvl w:val="0"/>
          <w:numId w:val="23"/>
        </w:numPr>
        <w:rPr>
          <w:rFonts w:cs="Arial"/>
          <w:sz w:val="22"/>
          <w:szCs w:val="22"/>
          <w:lang w:val="en-US" w:eastAsia="zh-CN"/>
        </w:rPr>
      </w:pPr>
      <w:r>
        <w:rPr>
          <w:rFonts w:ascii="Microsoft YaHei" w:eastAsia="Microsoft YaHei" w:hAnsi="Microsoft YaHei" w:cs="Microsoft YaHei" w:hint="eastAsia"/>
          <w:sz w:val="22"/>
          <w:szCs w:val="22"/>
          <w:lang w:val="en-US" w:eastAsia="zh-CN"/>
        </w:rPr>
        <w:t>其他照片和视频</w:t>
      </w:r>
      <w:r>
        <w:rPr>
          <w:rFonts w:cs="Arial" w:hint="eastAsia"/>
          <w:sz w:val="22"/>
          <w:szCs w:val="22"/>
          <w:lang w:val="en-US" w:eastAsia="zh-CN"/>
        </w:rPr>
        <w:t xml:space="preserve"> </w:t>
      </w:r>
      <w:r>
        <w:rPr>
          <w:rFonts w:ascii="Microsoft YaHei" w:eastAsia="Microsoft YaHei" w:hAnsi="Microsoft YaHei" w:cs="Microsoft YaHei" w:hint="eastAsia"/>
          <w:sz w:val="22"/>
          <w:szCs w:val="22"/>
          <w:lang w:val="en-US" w:eastAsia="zh-CN"/>
        </w:rPr>
        <w:t>分销商必须尊重版权和第三方的权利，特别是关于第三方的照片和视频。</w:t>
      </w:r>
    </w:p>
    <w:p w14:paraId="046A525F" w14:textId="77777777" w:rsidR="003D3E5F" w:rsidRDefault="003D3E5F" w:rsidP="003D3E5F">
      <w:pPr>
        <w:pStyle w:val="Listenabsatz"/>
        <w:rPr>
          <w:rFonts w:cs="Arial"/>
          <w:sz w:val="22"/>
          <w:szCs w:val="22"/>
          <w:lang w:val="en-US" w:eastAsia="zh-CN"/>
        </w:rPr>
      </w:pPr>
    </w:p>
    <w:p w14:paraId="7DE6B33E" w14:textId="77777777" w:rsidR="003D3E5F" w:rsidRDefault="003D3E5F" w:rsidP="003D3E5F">
      <w:pPr>
        <w:pStyle w:val="GliszenComPDFVorlage"/>
        <w:numPr>
          <w:ilvl w:val="0"/>
          <w:numId w:val="23"/>
        </w:numPr>
        <w:rPr>
          <w:rFonts w:cs="Arial"/>
          <w:sz w:val="22"/>
          <w:szCs w:val="22"/>
          <w:lang w:val="en-US" w:eastAsia="zh-CN"/>
        </w:rPr>
      </w:pPr>
      <w:r>
        <w:rPr>
          <w:rFonts w:ascii="Microsoft YaHei" w:eastAsia="Microsoft YaHei" w:hAnsi="Microsoft YaHei" w:cs="Microsoft YaHei" w:hint="eastAsia"/>
          <w:sz w:val="22"/>
          <w:szCs w:val="22"/>
          <w:lang w:val="en-US" w:eastAsia="zh-CN"/>
        </w:rPr>
        <w:t>推广其他产品。</w:t>
      </w:r>
      <w:r>
        <w:rPr>
          <w:rFonts w:cs="Arial" w:hint="eastAsia"/>
          <w:sz w:val="22"/>
          <w:szCs w:val="22"/>
          <w:lang w:val="en-US" w:eastAsia="zh-CN"/>
        </w:rPr>
        <w:t xml:space="preserve">                                                                                      </w:t>
      </w:r>
      <w:r>
        <w:rPr>
          <w:rFonts w:cs="Arial"/>
          <w:sz w:val="22"/>
          <w:szCs w:val="22"/>
          <w:lang w:val="en-US" w:eastAsia="zh-CN"/>
        </w:rPr>
        <w:t xml:space="preserve">                            </w:t>
      </w:r>
      <w:r>
        <w:rPr>
          <w:rFonts w:cs="Arial" w:hint="eastAsia"/>
          <w:sz w:val="22"/>
          <w:szCs w:val="22"/>
          <w:lang w:val="en-US" w:eastAsia="zh-CN"/>
        </w:rPr>
        <w:t xml:space="preserve">     </w:t>
      </w:r>
      <w:r>
        <w:rPr>
          <w:rFonts w:ascii="Microsoft YaHei" w:eastAsia="Microsoft YaHei" w:hAnsi="Microsoft YaHei" w:cs="Microsoft YaHei" w:hint="eastAsia"/>
          <w:sz w:val="22"/>
          <w:szCs w:val="22"/>
          <w:lang w:val="en-US" w:eastAsia="zh-CN"/>
        </w:rPr>
        <w:t>禁止在</w:t>
      </w:r>
      <w:r>
        <w:rPr>
          <w:rFonts w:cs="Arial" w:hint="eastAsia"/>
          <w:sz w:val="22"/>
          <w:szCs w:val="22"/>
          <w:lang w:val="en-US" w:eastAsia="zh-CN"/>
        </w:rPr>
        <w:t>Gliszen.com</w:t>
      </w:r>
      <w:r>
        <w:rPr>
          <w:rFonts w:ascii="Microsoft YaHei" w:eastAsia="Microsoft YaHei" w:hAnsi="Microsoft YaHei" w:cs="Microsoft YaHei" w:hint="eastAsia"/>
          <w:sz w:val="22"/>
          <w:szCs w:val="22"/>
          <w:lang w:val="en-US" w:eastAsia="zh-CN"/>
        </w:rPr>
        <w:t>上推广外部方的产品。</w:t>
      </w:r>
      <w:r>
        <w:rPr>
          <w:rFonts w:cs="Arial" w:hint="eastAsia"/>
          <w:sz w:val="22"/>
          <w:szCs w:val="22"/>
          <w:lang w:val="en-US" w:eastAsia="zh-CN"/>
        </w:rPr>
        <w:t xml:space="preserve">                               </w:t>
      </w:r>
      <w:r>
        <w:rPr>
          <w:rFonts w:cs="Arial"/>
          <w:sz w:val="22"/>
          <w:szCs w:val="22"/>
          <w:lang w:val="en-US" w:eastAsia="zh-CN"/>
        </w:rPr>
        <w:t xml:space="preserve">                                  </w:t>
      </w:r>
      <w:r>
        <w:rPr>
          <w:rFonts w:cs="Arial" w:hint="eastAsia"/>
          <w:sz w:val="22"/>
          <w:szCs w:val="22"/>
          <w:lang w:val="en-US" w:eastAsia="zh-CN"/>
        </w:rPr>
        <w:t xml:space="preserve">  </w:t>
      </w:r>
      <w:r>
        <w:rPr>
          <w:rFonts w:ascii="Microsoft YaHei" w:eastAsia="Microsoft YaHei" w:hAnsi="Microsoft YaHei" w:cs="Microsoft YaHei" w:hint="eastAsia"/>
          <w:sz w:val="22"/>
          <w:szCs w:val="22"/>
          <w:lang w:val="en-US" w:eastAsia="zh-CN"/>
        </w:rPr>
        <w:t>同样，也严格禁止上传图片和视频来推广不属于本公司及其合作伙伴的产品。</w:t>
      </w:r>
      <w:r>
        <w:rPr>
          <w:rFonts w:cs="Arial" w:hint="eastAsia"/>
          <w:sz w:val="22"/>
          <w:szCs w:val="22"/>
          <w:lang w:val="en-US" w:eastAsia="zh-CN"/>
        </w:rPr>
        <w:t xml:space="preserve">  </w:t>
      </w:r>
    </w:p>
    <w:p w14:paraId="16773C39" w14:textId="77777777" w:rsidR="003D3E5F" w:rsidRDefault="003D3E5F" w:rsidP="003D3E5F">
      <w:pPr>
        <w:pStyle w:val="Listenabsatz"/>
        <w:rPr>
          <w:rFonts w:cs="Arial"/>
          <w:sz w:val="22"/>
          <w:szCs w:val="22"/>
          <w:lang w:val="en-US" w:eastAsia="zh-CN"/>
        </w:rPr>
      </w:pPr>
    </w:p>
    <w:p w14:paraId="774E235B" w14:textId="77777777" w:rsidR="003D3E5F" w:rsidRDefault="003D3E5F" w:rsidP="003D3E5F">
      <w:pPr>
        <w:pStyle w:val="GliszenComPDFVorlage"/>
        <w:numPr>
          <w:ilvl w:val="0"/>
          <w:numId w:val="23"/>
        </w:numPr>
        <w:rPr>
          <w:rFonts w:cs="Arial"/>
          <w:sz w:val="22"/>
          <w:szCs w:val="22"/>
          <w:lang w:val="en-US" w:eastAsia="zh-CN"/>
        </w:rPr>
      </w:pPr>
      <w:r>
        <w:rPr>
          <w:rFonts w:ascii="Microsoft YaHei" w:eastAsia="Microsoft YaHei" w:hAnsi="Microsoft YaHei" w:cs="Microsoft YaHei" w:hint="eastAsia"/>
          <w:sz w:val="22"/>
          <w:szCs w:val="22"/>
          <w:lang w:val="en-US" w:eastAsia="zh-CN"/>
        </w:rPr>
        <w:t>代表性人物</w:t>
      </w:r>
      <w:r>
        <w:rPr>
          <w:rFonts w:cs="Arial" w:hint="eastAsia"/>
          <w:sz w:val="22"/>
          <w:szCs w:val="22"/>
          <w:lang w:val="en-US" w:eastAsia="zh-CN"/>
        </w:rPr>
        <w:t xml:space="preserve"> Gliszen.com</w:t>
      </w:r>
      <w:r>
        <w:rPr>
          <w:rFonts w:ascii="Microsoft YaHei" w:eastAsia="Microsoft YaHei" w:hAnsi="Microsoft YaHei" w:cs="Microsoft YaHei" w:hint="eastAsia"/>
          <w:sz w:val="22"/>
          <w:szCs w:val="22"/>
          <w:lang w:val="en-US" w:eastAsia="zh-CN"/>
        </w:rPr>
        <w:t>是一家世界性的、宽容的公司。</w:t>
      </w:r>
      <w:r>
        <w:rPr>
          <w:rFonts w:cs="Arial" w:hint="eastAsia"/>
          <w:sz w:val="22"/>
          <w:szCs w:val="22"/>
          <w:lang w:val="en-US" w:eastAsia="zh-CN"/>
        </w:rPr>
        <w:t xml:space="preserve">                                                       </w:t>
      </w:r>
      <w:r>
        <w:rPr>
          <w:rFonts w:ascii="Microsoft YaHei" w:eastAsia="Microsoft YaHei" w:hAnsi="Microsoft YaHei" w:cs="Microsoft YaHei" w:hint="eastAsia"/>
          <w:sz w:val="22"/>
          <w:szCs w:val="22"/>
          <w:lang w:val="en-US" w:eastAsia="zh-CN"/>
        </w:rPr>
        <w:t>它提倡和促进多样性，并对其分销商提出同样的要求。</w:t>
      </w:r>
      <w:r>
        <w:rPr>
          <w:rFonts w:cs="Arial" w:hint="eastAsia"/>
          <w:sz w:val="22"/>
          <w:szCs w:val="22"/>
          <w:lang w:val="en-US" w:eastAsia="zh-CN"/>
        </w:rPr>
        <w:t xml:space="preserve">                                                                                                                   </w:t>
      </w:r>
      <w:r>
        <w:rPr>
          <w:rFonts w:ascii="Microsoft YaHei" w:eastAsia="Microsoft YaHei" w:hAnsi="Microsoft YaHei" w:cs="Microsoft YaHei" w:hint="eastAsia"/>
          <w:sz w:val="22"/>
          <w:szCs w:val="22"/>
          <w:lang w:val="en-US" w:eastAsia="zh-CN"/>
        </w:rPr>
        <w:t>为此，分销商必须尊重每个人的自由、独立和个性，远离种族主义、性别歧视和宗教不容忍，拒绝对他人使用暴力。</w:t>
      </w:r>
      <w:r>
        <w:rPr>
          <w:rFonts w:cs="Arial" w:hint="eastAsia"/>
          <w:sz w:val="22"/>
          <w:szCs w:val="22"/>
          <w:lang w:val="en-US" w:eastAsia="zh-CN"/>
        </w:rPr>
        <w:t xml:space="preserve"> </w:t>
      </w:r>
    </w:p>
    <w:p w14:paraId="0BAF534C" w14:textId="77777777" w:rsidR="003D3E5F" w:rsidRDefault="003D3E5F" w:rsidP="003D3E5F">
      <w:pPr>
        <w:pStyle w:val="Listenabsatz"/>
        <w:rPr>
          <w:rFonts w:cs="Arial"/>
          <w:sz w:val="22"/>
          <w:szCs w:val="22"/>
          <w:lang w:val="en-US" w:eastAsia="zh-CN"/>
        </w:rPr>
      </w:pPr>
    </w:p>
    <w:p w14:paraId="601B3A30" w14:textId="77777777" w:rsidR="003D3E5F" w:rsidRDefault="003D3E5F" w:rsidP="003D3E5F">
      <w:pPr>
        <w:pStyle w:val="GliszenComPDFVorlage"/>
        <w:numPr>
          <w:ilvl w:val="0"/>
          <w:numId w:val="23"/>
        </w:numPr>
        <w:rPr>
          <w:rFonts w:cs="Arial"/>
          <w:sz w:val="22"/>
          <w:szCs w:val="22"/>
          <w:lang w:val="en-US" w:eastAsia="zh-CN"/>
        </w:rPr>
      </w:pPr>
      <w:r>
        <w:rPr>
          <w:rFonts w:ascii="Microsoft YaHei" w:eastAsia="Microsoft YaHei" w:hAnsi="Microsoft YaHei" w:cs="Microsoft YaHei" w:hint="eastAsia"/>
          <w:sz w:val="22"/>
          <w:szCs w:val="22"/>
          <w:lang w:val="en-US" w:eastAsia="zh-CN"/>
        </w:rPr>
        <w:t>自己的社交网络</w:t>
      </w:r>
      <w:r>
        <w:rPr>
          <w:rFonts w:cs="Arial" w:hint="eastAsia"/>
          <w:sz w:val="22"/>
          <w:szCs w:val="22"/>
          <w:lang w:val="en-US" w:eastAsia="zh-CN"/>
        </w:rPr>
        <w:t xml:space="preserve"> </w:t>
      </w:r>
      <w:r>
        <w:rPr>
          <w:rFonts w:ascii="Microsoft YaHei" w:eastAsia="Microsoft YaHei" w:hAnsi="Microsoft YaHei" w:cs="Microsoft YaHei" w:hint="eastAsia"/>
          <w:sz w:val="22"/>
          <w:szCs w:val="22"/>
          <w:lang w:val="en-US" w:eastAsia="zh-CN"/>
        </w:rPr>
        <w:t>如果分销商在自己的社交网络上违反了</w:t>
      </w:r>
      <w:r>
        <w:rPr>
          <w:rFonts w:cs="Arial" w:hint="eastAsia"/>
          <w:sz w:val="22"/>
          <w:szCs w:val="22"/>
          <w:lang w:val="en-US" w:eastAsia="zh-CN"/>
        </w:rPr>
        <w:t>E</w:t>
      </w:r>
      <w:r>
        <w:rPr>
          <w:rFonts w:ascii="Microsoft YaHei" w:eastAsia="Microsoft YaHei" w:hAnsi="Microsoft YaHei" w:cs="Microsoft YaHei" w:hint="eastAsia"/>
          <w:sz w:val="22"/>
          <w:szCs w:val="22"/>
          <w:lang w:val="en-US" w:eastAsia="zh-CN"/>
        </w:rPr>
        <w:t>款所定义的规定，则由这个人的自由决定。</w:t>
      </w:r>
      <w:r>
        <w:rPr>
          <w:rFonts w:cs="Arial" w:hint="eastAsia"/>
          <w:sz w:val="22"/>
          <w:szCs w:val="22"/>
          <w:lang w:val="en-US" w:eastAsia="zh-CN"/>
        </w:rPr>
        <w:t xml:space="preserve">                                                                                      </w:t>
      </w:r>
      <w:r>
        <w:rPr>
          <w:rFonts w:cs="Arial"/>
          <w:sz w:val="22"/>
          <w:szCs w:val="22"/>
          <w:lang w:val="en-US" w:eastAsia="zh-CN"/>
        </w:rPr>
        <w:t xml:space="preserve">           </w:t>
      </w:r>
      <w:r>
        <w:rPr>
          <w:rFonts w:cs="Arial" w:hint="eastAsia"/>
          <w:sz w:val="22"/>
          <w:szCs w:val="22"/>
          <w:lang w:val="en-US" w:eastAsia="zh-CN"/>
        </w:rPr>
        <w:t xml:space="preserve">           </w:t>
      </w:r>
      <w:r>
        <w:rPr>
          <w:rFonts w:ascii="Microsoft YaHei" w:eastAsia="Microsoft YaHei" w:hAnsi="Microsoft YaHei" w:cs="Microsoft YaHei" w:hint="eastAsia"/>
          <w:sz w:val="22"/>
          <w:szCs w:val="22"/>
          <w:lang w:val="en-US" w:eastAsia="zh-CN"/>
        </w:rPr>
        <w:t>但是，如果这种情况被知道，</w:t>
      </w:r>
      <w:r>
        <w:rPr>
          <w:rFonts w:cs="Arial" w:hint="eastAsia"/>
          <w:sz w:val="22"/>
          <w:szCs w:val="22"/>
          <w:lang w:val="en-US" w:eastAsia="zh-CN"/>
        </w:rPr>
        <w:t>Gliszen.com</w:t>
      </w:r>
      <w:r>
        <w:rPr>
          <w:rFonts w:ascii="Microsoft YaHei" w:eastAsia="Microsoft YaHei" w:hAnsi="Microsoft YaHei" w:cs="Microsoft YaHei" w:hint="eastAsia"/>
          <w:sz w:val="22"/>
          <w:szCs w:val="22"/>
          <w:lang w:val="en-US" w:eastAsia="zh-CN"/>
        </w:rPr>
        <w:t>将以最强烈的方式与这些人保持距离，并考虑取消业务关系。</w:t>
      </w:r>
    </w:p>
    <w:p w14:paraId="0F942A64" w14:textId="77777777" w:rsidR="003D3E5F" w:rsidRDefault="003D3E5F" w:rsidP="003D3E5F">
      <w:pPr>
        <w:pStyle w:val="GliszenComPDFVorlage"/>
        <w:ind w:left="426"/>
        <w:rPr>
          <w:rFonts w:cs="Arial"/>
          <w:sz w:val="22"/>
          <w:szCs w:val="22"/>
          <w:lang w:val="en-US" w:eastAsia="zh-CN"/>
        </w:rPr>
      </w:pPr>
    </w:p>
    <w:p w14:paraId="422B07D5" w14:textId="77777777" w:rsidR="003D3E5F" w:rsidRDefault="003D3E5F" w:rsidP="003D3E5F">
      <w:pPr>
        <w:pStyle w:val="GliszenComPDFVorlage"/>
        <w:rPr>
          <w:rFonts w:cs="Arial"/>
          <w:sz w:val="22"/>
          <w:szCs w:val="22"/>
          <w:lang w:val="en-US" w:eastAsia="zh-CN"/>
        </w:rPr>
      </w:pPr>
    </w:p>
    <w:p w14:paraId="07D8577D" w14:textId="77777777" w:rsidR="003D3E5F" w:rsidRDefault="003D3E5F" w:rsidP="003D3E5F">
      <w:pPr>
        <w:pStyle w:val="GliszenComPDFVorlage"/>
        <w:numPr>
          <w:ilvl w:val="0"/>
          <w:numId w:val="22"/>
        </w:numPr>
        <w:ind w:left="426"/>
        <w:rPr>
          <w:rFonts w:cs="Arial"/>
          <w:b/>
          <w:bCs/>
          <w:sz w:val="22"/>
          <w:szCs w:val="22"/>
          <w:lang w:val="en-US" w:eastAsia="zh-CN"/>
        </w:rPr>
      </w:pPr>
      <w:r>
        <w:rPr>
          <w:rFonts w:ascii="Microsoft YaHei" w:eastAsia="Microsoft YaHei" w:hAnsi="Microsoft YaHei" w:cs="Microsoft YaHei" w:hint="eastAsia"/>
          <w:b/>
          <w:bCs/>
          <w:sz w:val="22"/>
          <w:szCs w:val="22"/>
          <w:lang w:val="en-US" w:eastAsia="zh-CN"/>
        </w:rPr>
        <w:t>签订合同和执行订单</w:t>
      </w:r>
    </w:p>
    <w:p w14:paraId="11A11979" w14:textId="77777777" w:rsidR="003D3E5F" w:rsidRDefault="003D3E5F" w:rsidP="003D3E5F">
      <w:pPr>
        <w:pStyle w:val="GliszenComPDFVorlage"/>
        <w:rPr>
          <w:rFonts w:cs="Arial"/>
          <w:sz w:val="22"/>
          <w:szCs w:val="22"/>
          <w:lang w:val="en-US" w:eastAsia="zh-CN"/>
        </w:rPr>
      </w:pPr>
    </w:p>
    <w:p w14:paraId="6C5B003C" w14:textId="77777777" w:rsidR="003D3E5F" w:rsidRDefault="003D3E5F" w:rsidP="003D3E5F">
      <w:pPr>
        <w:pStyle w:val="GliszenComPDFVorlage"/>
        <w:ind w:left="426"/>
        <w:rPr>
          <w:rFonts w:cs="Arial"/>
          <w:sz w:val="22"/>
          <w:szCs w:val="22"/>
          <w:lang w:val="en-US" w:eastAsia="zh-CN"/>
        </w:rPr>
      </w:pPr>
      <w:r>
        <w:rPr>
          <w:rFonts w:ascii="Microsoft YaHei" w:eastAsia="Microsoft YaHei" w:hAnsi="Microsoft YaHei" w:cs="Microsoft YaHei" w:hint="eastAsia"/>
          <w:sz w:val="22"/>
          <w:szCs w:val="22"/>
          <w:lang w:val="en-US" w:eastAsia="zh-CN"/>
        </w:rPr>
        <w:t>对于</w:t>
      </w:r>
      <w:r>
        <w:rPr>
          <w:rFonts w:cs="Arial" w:hint="eastAsia"/>
          <w:sz w:val="22"/>
          <w:szCs w:val="22"/>
          <w:lang w:val="en-US" w:eastAsia="zh-CN"/>
        </w:rPr>
        <w:t>B2C</w:t>
      </w:r>
      <w:r>
        <w:rPr>
          <w:rFonts w:ascii="Microsoft YaHei" w:eastAsia="Microsoft YaHei" w:hAnsi="Microsoft YaHei" w:cs="Microsoft YaHei" w:hint="eastAsia"/>
          <w:sz w:val="22"/>
          <w:szCs w:val="22"/>
          <w:lang w:val="en-US" w:eastAsia="zh-CN"/>
        </w:rPr>
        <w:t>销售，适用于以下情况。</w:t>
      </w:r>
      <w:r>
        <w:rPr>
          <w:rFonts w:cs="Arial" w:hint="eastAsia"/>
          <w:sz w:val="22"/>
          <w:szCs w:val="22"/>
          <w:lang w:val="en-US" w:eastAsia="zh-CN"/>
        </w:rPr>
        <w:t xml:space="preserve"> </w:t>
      </w:r>
    </w:p>
    <w:p w14:paraId="7A24F05C" w14:textId="77777777" w:rsidR="003D3E5F" w:rsidRDefault="003D3E5F" w:rsidP="003D3E5F">
      <w:pPr>
        <w:pStyle w:val="GliszenComPDFVorlage"/>
        <w:rPr>
          <w:rFonts w:cs="Arial"/>
          <w:sz w:val="22"/>
          <w:szCs w:val="22"/>
          <w:lang w:val="en-US" w:eastAsia="zh-CN"/>
        </w:rPr>
      </w:pPr>
    </w:p>
    <w:p w14:paraId="7625EF48" w14:textId="77777777" w:rsidR="003D3E5F" w:rsidRDefault="003D3E5F" w:rsidP="003D3E5F">
      <w:pPr>
        <w:pStyle w:val="GliszenComPDFVorlage"/>
        <w:numPr>
          <w:ilvl w:val="1"/>
          <w:numId w:val="22"/>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t>分销伙伴有自己的网址，有一个单独的购物车供客户使用。</w:t>
      </w:r>
      <w:r>
        <w:rPr>
          <w:rFonts w:cs="Arial" w:hint="eastAsia"/>
          <w:sz w:val="22"/>
          <w:szCs w:val="22"/>
          <w:lang w:val="en-US" w:eastAsia="zh-CN"/>
        </w:rPr>
        <w:t xml:space="preserve"> </w:t>
      </w:r>
    </w:p>
    <w:p w14:paraId="285992B8" w14:textId="77777777" w:rsidR="003D3E5F" w:rsidRDefault="003D3E5F" w:rsidP="003D3E5F">
      <w:pPr>
        <w:pStyle w:val="GliszenComPDFVorlage"/>
        <w:ind w:left="709"/>
        <w:rPr>
          <w:rFonts w:cs="Arial"/>
          <w:sz w:val="22"/>
          <w:szCs w:val="22"/>
          <w:lang w:val="en-US" w:eastAsia="zh-CN"/>
        </w:rPr>
      </w:pPr>
    </w:p>
    <w:p w14:paraId="0F5E7689" w14:textId="77777777" w:rsidR="003D3E5F" w:rsidRDefault="003D3E5F" w:rsidP="003D3E5F">
      <w:pPr>
        <w:pStyle w:val="GliszenComPDFVorlage"/>
        <w:numPr>
          <w:ilvl w:val="1"/>
          <w:numId w:val="22"/>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t>客户完成购买后，分销伙伴以及</w:t>
      </w:r>
      <w:r>
        <w:rPr>
          <w:rFonts w:cs="Arial" w:hint="eastAsia"/>
          <w:sz w:val="22"/>
          <w:szCs w:val="22"/>
          <w:lang w:val="en-US" w:eastAsia="zh-CN"/>
        </w:rPr>
        <w:t>Gliszen.com</w:t>
      </w:r>
      <w:r>
        <w:rPr>
          <w:rFonts w:ascii="Microsoft YaHei" w:eastAsia="Microsoft YaHei" w:hAnsi="Microsoft YaHei" w:cs="Microsoft YaHei" w:hint="eastAsia"/>
          <w:sz w:val="22"/>
          <w:szCs w:val="22"/>
          <w:lang w:val="en-US" w:eastAsia="zh-CN"/>
        </w:rPr>
        <w:t>本身将被自动通知。</w:t>
      </w:r>
      <w:r>
        <w:rPr>
          <w:rFonts w:cs="Arial" w:hint="eastAsia"/>
          <w:sz w:val="22"/>
          <w:szCs w:val="22"/>
          <w:lang w:val="en-US" w:eastAsia="zh-CN"/>
        </w:rPr>
        <w:t xml:space="preserve"> </w:t>
      </w:r>
    </w:p>
    <w:p w14:paraId="35F62981" w14:textId="77777777" w:rsidR="003D3E5F" w:rsidRDefault="003D3E5F" w:rsidP="003D3E5F">
      <w:pPr>
        <w:pStyle w:val="Listenabsatz"/>
        <w:rPr>
          <w:rFonts w:cs="Arial"/>
          <w:sz w:val="22"/>
          <w:szCs w:val="22"/>
          <w:lang w:val="en-US" w:eastAsia="zh-CN"/>
        </w:rPr>
      </w:pPr>
    </w:p>
    <w:p w14:paraId="3FA31B7F" w14:textId="77777777" w:rsidR="003D3E5F" w:rsidRDefault="003D3E5F" w:rsidP="003D3E5F">
      <w:pPr>
        <w:pStyle w:val="GliszenComPDFVorlage"/>
        <w:numPr>
          <w:ilvl w:val="1"/>
          <w:numId w:val="22"/>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t>客户会收到一份自动订单确认书，其中包括合同的基本内容和所购货物的信息。</w:t>
      </w:r>
      <w:r>
        <w:rPr>
          <w:rFonts w:cs="Arial" w:hint="eastAsia"/>
          <w:sz w:val="22"/>
          <w:szCs w:val="22"/>
          <w:lang w:val="en-US" w:eastAsia="zh-CN"/>
        </w:rPr>
        <w:t xml:space="preserve"> </w:t>
      </w:r>
    </w:p>
    <w:p w14:paraId="6F62A49C" w14:textId="77777777" w:rsidR="003D3E5F" w:rsidRDefault="003D3E5F" w:rsidP="003D3E5F">
      <w:pPr>
        <w:pStyle w:val="Listenabsatz"/>
        <w:rPr>
          <w:rFonts w:cs="Arial"/>
          <w:sz w:val="22"/>
          <w:szCs w:val="22"/>
          <w:lang w:val="en-US" w:eastAsia="zh-CN"/>
        </w:rPr>
      </w:pPr>
    </w:p>
    <w:p w14:paraId="3651EDD5" w14:textId="77777777" w:rsidR="003D3E5F" w:rsidRDefault="003D3E5F" w:rsidP="003D3E5F">
      <w:pPr>
        <w:pStyle w:val="GliszenComPDFVorlage"/>
        <w:numPr>
          <w:ilvl w:val="1"/>
          <w:numId w:val="22"/>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t>生产合作伙伴以及合作的物流公司会收到进一步的信息，而这些公司又会启动订单的处理。</w:t>
      </w:r>
    </w:p>
    <w:p w14:paraId="001DD348" w14:textId="77777777" w:rsidR="003D3E5F" w:rsidRDefault="003D3E5F" w:rsidP="003D3E5F">
      <w:pPr>
        <w:pStyle w:val="Listenabsatz"/>
        <w:rPr>
          <w:rFonts w:cs="Arial"/>
          <w:sz w:val="22"/>
          <w:szCs w:val="22"/>
          <w:lang w:val="en-US" w:eastAsia="zh-CN"/>
        </w:rPr>
      </w:pPr>
    </w:p>
    <w:p w14:paraId="133F2EE6" w14:textId="77777777" w:rsidR="003D3E5F" w:rsidRDefault="003D3E5F" w:rsidP="003D3E5F">
      <w:pPr>
        <w:pStyle w:val="GliszenComPDFVorlage"/>
        <w:numPr>
          <w:ilvl w:val="1"/>
          <w:numId w:val="22"/>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t>如果订单已经执行，货物已经交付给客户，经销商有权在</w:t>
      </w:r>
      <w:r>
        <w:rPr>
          <w:rFonts w:cs="Arial" w:hint="eastAsia"/>
          <w:sz w:val="22"/>
          <w:szCs w:val="22"/>
          <w:lang w:val="en-US" w:eastAsia="zh-CN"/>
        </w:rPr>
        <w:t>14</w:t>
      </w:r>
      <w:r>
        <w:rPr>
          <w:rFonts w:ascii="Microsoft YaHei" w:eastAsia="Microsoft YaHei" w:hAnsi="Microsoft YaHei" w:cs="Microsoft YaHei" w:hint="eastAsia"/>
          <w:sz w:val="22"/>
          <w:szCs w:val="22"/>
          <w:lang w:val="en-US" w:eastAsia="zh-CN"/>
        </w:rPr>
        <w:t>天的撤回权到期后收到佣金的支付（见</w:t>
      </w:r>
      <w:r>
        <w:rPr>
          <w:rFonts w:ascii="Microsoft YaHei" w:eastAsia="Microsoft YaHei" w:hAnsi="Microsoft YaHei" w:cs="Microsoft YaHei" w:hint="eastAsia"/>
          <w:i/>
          <w:iCs/>
          <w:color w:val="002060"/>
          <w:sz w:val="22"/>
          <w:szCs w:val="22"/>
          <w:u w:val="single"/>
          <w:lang w:val="en-US" w:eastAsia="zh-CN"/>
        </w:rPr>
        <w:t>针对终端消费者的一般条款和条件</w:t>
      </w:r>
      <w:r>
        <w:rPr>
          <w:rFonts w:ascii="Microsoft YaHei" w:eastAsia="Microsoft YaHei" w:hAnsi="Microsoft YaHei" w:cs="Microsoft YaHei" w:hint="eastAsia"/>
          <w:sz w:val="22"/>
          <w:szCs w:val="22"/>
          <w:lang w:val="en-US" w:eastAsia="zh-CN"/>
        </w:rPr>
        <w:t>（</w:t>
      </w:r>
      <w:r>
        <w:rPr>
          <w:rFonts w:cs="Arial" w:hint="eastAsia"/>
          <w:i/>
          <w:iCs/>
          <w:color w:val="002060"/>
          <w:sz w:val="22"/>
          <w:szCs w:val="22"/>
          <w:u w:val="single"/>
          <w:lang w:val="en-US" w:eastAsia="zh-CN"/>
        </w:rPr>
        <w:t>GTC</w:t>
      </w:r>
      <w:r>
        <w:rPr>
          <w:rFonts w:ascii="Microsoft YaHei" w:eastAsia="Microsoft YaHei" w:hAnsi="Microsoft YaHei" w:cs="Microsoft YaHei" w:hint="eastAsia"/>
          <w:i/>
          <w:iCs/>
          <w:color w:val="002060"/>
          <w:sz w:val="22"/>
          <w:szCs w:val="22"/>
          <w:u w:val="single"/>
          <w:lang w:val="en-US" w:eastAsia="zh-CN"/>
        </w:rPr>
        <w:t>）</w:t>
      </w:r>
      <w:r>
        <w:rPr>
          <w:rFonts w:ascii="Microsoft YaHei" w:eastAsia="Microsoft YaHei" w:hAnsi="Microsoft YaHei" w:cs="Microsoft YaHei" w:hint="eastAsia"/>
          <w:i/>
          <w:iCs/>
          <w:color w:val="002060"/>
          <w:sz w:val="22"/>
          <w:szCs w:val="22"/>
          <w:lang w:val="en-US" w:eastAsia="zh-CN"/>
        </w:rPr>
        <w:t>）</w:t>
      </w:r>
      <w:r>
        <w:rPr>
          <w:rFonts w:ascii="Microsoft YaHei" w:eastAsia="Microsoft YaHei" w:hAnsi="Microsoft YaHei" w:cs="Microsoft YaHei" w:hint="eastAsia"/>
          <w:sz w:val="22"/>
          <w:szCs w:val="22"/>
          <w:lang w:val="en-US" w:eastAsia="zh-CN"/>
        </w:rPr>
        <w:t>（见第</w:t>
      </w:r>
      <w:r>
        <w:rPr>
          <w:rFonts w:cs="Arial" w:hint="eastAsia"/>
          <w:sz w:val="22"/>
          <w:szCs w:val="22"/>
          <w:lang w:val="en-US" w:eastAsia="zh-CN"/>
        </w:rPr>
        <w:t>6.2</w:t>
      </w:r>
      <w:r>
        <w:rPr>
          <w:rFonts w:ascii="Microsoft YaHei" w:eastAsia="Microsoft YaHei" w:hAnsi="Microsoft YaHei" w:cs="Microsoft YaHei" w:hint="eastAsia"/>
          <w:sz w:val="22"/>
          <w:szCs w:val="22"/>
          <w:lang w:val="en-US" w:eastAsia="zh-CN"/>
        </w:rPr>
        <w:t>点）。</w:t>
      </w:r>
      <w:r>
        <w:rPr>
          <w:rFonts w:cs="Arial" w:hint="eastAsia"/>
          <w:sz w:val="22"/>
          <w:szCs w:val="22"/>
          <w:lang w:val="en-US" w:eastAsia="zh-CN"/>
        </w:rPr>
        <w:t xml:space="preserve"> </w:t>
      </w:r>
    </w:p>
    <w:p w14:paraId="79F6FACE" w14:textId="77777777" w:rsidR="003D3E5F" w:rsidRDefault="003D3E5F" w:rsidP="003D3E5F">
      <w:pPr>
        <w:pStyle w:val="GliszenComPDFVorlage"/>
        <w:rPr>
          <w:rFonts w:cs="Arial"/>
          <w:sz w:val="22"/>
          <w:szCs w:val="22"/>
          <w:lang w:val="en-US" w:eastAsia="zh-CN"/>
        </w:rPr>
      </w:pPr>
    </w:p>
    <w:p w14:paraId="1300A376" w14:textId="77777777" w:rsidR="003D3E5F" w:rsidRDefault="003D3E5F" w:rsidP="003D3E5F">
      <w:pPr>
        <w:pStyle w:val="GliszenComPDFVorlage"/>
        <w:rPr>
          <w:rFonts w:cs="Arial"/>
          <w:sz w:val="22"/>
          <w:szCs w:val="22"/>
          <w:lang w:val="en-US" w:eastAsia="zh-CN"/>
        </w:rPr>
      </w:pPr>
      <w:r>
        <w:rPr>
          <w:rFonts w:ascii="Microsoft YaHei" w:eastAsia="Microsoft YaHei" w:hAnsi="Microsoft YaHei" w:cs="Microsoft YaHei" w:hint="eastAsia"/>
          <w:sz w:val="22"/>
          <w:szCs w:val="22"/>
          <w:lang w:val="en-US" w:eastAsia="zh-CN"/>
        </w:rPr>
        <w:t>对于</w:t>
      </w:r>
      <w:r>
        <w:rPr>
          <w:rFonts w:cs="Arial" w:hint="eastAsia"/>
          <w:sz w:val="22"/>
          <w:szCs w:val="22"/>
          <w:lang w:val="en-US" w:eastAsia="zh-CN"/>
        </w:rPr>
        <w:t>B2B</w:t>
      </w:r>
      <w:r>
        <w:rPr>
          <w:rFonts w:ascii="Microsoft YaHei" w:eastAsia="Microsoft YaHei" w:hAnsi="Microsoft YaHei" w:cs="Microsoft YaHei" w:hint="eastAsia"/>
          <w:sz w:val="22"/>
          <w:szCs w:val="22"/>
          <w:lang w:val="en-US" w:eastAsia="zh-CN"/>
        </w:rPr>
        <w:t>销售，适用于以下情况。</w:t>
      </w:r>
    </w:p>
    <w:p w14:paraId="1A8B9DD7" w14:textId="77777777" w:rsidR="003D3E5F" w:rsidRDefault="003D3E5F" w:rsidP="003D3E5F">
      <w:pPr>
        <w:pStyle w:val="GliszenComPDFVorlage"/>
        <w:rPr>
          <w:rFonts w:cs="Arial"/>
          <w:sz w:val="22"/>
          <w:szCs w:val="22"/>
          <w:lang w:val="en-US" w:eastAsia="zh-CN"/>
        </w:rPr>
      </w:pPr>
    </w:p>
    <w:p w14:paraId="79330EE1" w14:textId="77777777" w:rsidR="003D3E5F" w:rsidRDefault="003D3E5F" w:rsidP="003D3E5F">
      <w:pPr>
        <w:pStyle w:val="GliszenComPDFVorlage"/>
        <w:numPr>
          <w:ilvl w:val="1"/>
          <w:numId w:val="22"/>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t>在</w:t>
      </w:r>
      <w:r>
        <w:rPr>
          <w:rFonts w:cs="Arial" w:hint="eastAsia"/>
          <w:sz w:val="22"/>
          <w:szCs w:val="22"/>
          <w:lang w:val="en-US" w:eastAsia="zh-CN"/>
        </w:rPr>
        <w:t>B2B</w:t>
      </w:r>
      <w:r>
        <w:rPr>
          <w:rFonts w:ascii="Microsoft YaHei" w:eastAsia="Microsoft YaHei" w:hAnsi="Microsoft YaHei" w:cs="Microsoft YaHei" w:hint="eastAsia"/>
          <w:sz w:val="22"/>
          <w:szCs w:val="22"/>
          <w:lang w:val="en-US" w:eastAsia="zh-CN"/>
        </w:rPr>
        <w:t>领域具有相应较高订单量的商业交易不会被自动处理，因为交付方式和销售价格可以不同，但不必如此。</w:t>
      </w:r>
      <w:r>
        <w:rPr>
          <w:rFonts w:cs="Arial" w:hint="eastAsia"/>
          <w:sz w:val="22"/>
          <w:szCs w:val="22"/>
          <w:lang w:val="en-US" w:eastAsia="zh-CN"/>
        </w:rPr>
        <w:t xml:space="preserve">  </w:t>
      </w:r>
    </w:p>
    <w:p w14:paraId="36CEBC69" w14:textId="77777777" w:rsidR="003D3E5F" w:rsidRDefault="003D3E5F" w:rsidP="003D3E5F">
      <w:pPr>
        <w:pStyle w:val="GliszenComPDFVorlage"/>
        <w:ind w:left="709"/>
        <w:rPr>
          <w:rFonts w:cs="Arial"/>
          <w:sz w:val="22"/>
          <w:szCs w:val="22"/>
          <w:lang w:val="en-US" w:eastAsia="zh-CN"/>
        </w:rPr>
      </w:pPr>
    </w:p>
    <w:p w14:paraId="341EC690" w14:textId="77777777" w:rsidR="003D3E5F" w:rsidRDefault="003D3E5F" w:rsidP="003D3E5F">
      <w:pPr>
        <w:pStyle w:val="GliszenComPDFVorlage"/>
        <w:numPr>
          <w:ilvl w:val="1"/>
          <w:numId w:val="22"/>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t>分销商可以通过两种方式处理来自其客户的</w:t>
      </w:r>
      <w:r>
        <w:rPr>
          <w:rFonts w:cs="Arial" w:hint="eastAsia"/>
          <w:sz w:val="22"/>
          <w:szCs w:val="22"/>
          <w:lang w:val="en-US" w:eastAsia="zh-CN"/>
        </w:rPr>
        <w:t>B2B</w:t>
      </w:r>
      <w:r>
        <w:rPr>
          <w:rFonts w:ascii="Microsoft YaHei" w:eastAsia="Microsoft YaHei" w:hAnsi="Microsoft YaHei" w:cs="Microsoft YaHei" w:hint="eastAsia"/>
          <w:sz w:val="22"/>
          <w:szCs w:val="22"/>
          <w:lang w:val="en-US" w:eastAsia="zh-CN"/>
        </w:rPr>
        <w:t>订单。</w:t>
      </w:r>
    </w:p>
    <w:p w14:paraId="1BB4418E" w14:textId="77777777" w:rsidR="003D3E5F" w:rsidRDefault="003D3E5F" w:rsidP="003D3E5F">
      <w:pPr>
        <w:pStyle w:val="GliszenComPDFVorlage"/>
        <w:rPr>
          <w:rFonts w:cs="Arial"/>
          <w:sz w:val="22"/>
          <w:szCs w:val="22"/>
          <w:lang w:val="en-US" w:eastAsia="zh-CN"/>
        </w:rPr>
      </w:pPr>
    </w:p>
    <w:p w14:paraId="6D43A3C0" w14:textId="77777777" w:rsidR="003D3E5F" w:rsidRDefault="003D3E5F" w:rsidP="003D3E5F">
      <w:pPr>
        <w:pStyle w:val="GliszenComPDFVorlage"/>
        <w:numPr>
          <w:ilvl w:val="2"/>
          <w:numId w:val="22"/>
        </w:numPr>
        <w:ind w:left="1276" w:hanging="709"/>
        <w:rPr>
          <w:rFonts w:cs="Arial"/>
          <w:sz w:val="22"/>
          <w:szCs w:val="22"/>
          <w:lang w:val="en-US" w:eastAsia="zh-CN"/>
        </w:rPr>
      </w:pPr>
      <w:r>
        <w:rPr>
          <w:rFonts w:ascii="Microsoft YaHei" w:eastAsia="Microsoft YaHei" w:hAnsi="Microsoft YaHei" w:cs="Microsoft YaHei" w:hint="eastAsia"/>
          <w:sz w:val="22"/>
          <w:szCs w:val="22"/>
          <w:lang w:val="en-US" w:eastAsia="zh-CN"/>
        </w:rPr>
        <w:t>客户直接向</w:t>
      </w:r>
      <w:r>
        <w:rPr>
          <w:rFonts w:cs="Arial" w:hint="eastAsia"/>
          <w:sz w:val="22"/>
          <w:szCs w:val="22"/>
          <w:lang w:val="en-US" w:eastAsia="zh-CN"/>
        </w:rPr>
        <w:t>Gliszen.com</w:t>
      </w:r>
      <w:r>
        <w:rPr>
          <w:rFonts w:ascii="Microsoft YaHei" w:eastAsia="Microsoft YaHei" w:hAnsi="Microsoft YaHei" w:cs="Microsoft YaHei" w:hint="eastAsia"/>
          <w:sz w:val="22"/>
          <w:szCs w:val="22"/>
          <w:lang w:val="en-US" w:eastAsia="zh-CN"/>
        </w:rPr>
        <w:t>发送他的请求。</w:t>
      </w:r>
    </w:p>
    <w:p w14:paraId="56EDDB4F" w14:textId="77777777" w:rsidR="003D3E5F" w:rsidRDefault="003D3E5F" w:rsidP="003D3E5F">
      <w:pPr>
        <w:pStyle w:val="GliszenComPDFVorlage"/>
        <w:ind w:left="1276"/>
        <w:rPr>
          <w:rFonts w:cs="Arial"/>
          <w:sz w:val="22"/>
          <w:szCs w:val="22"/>
          <w:lang w:val="en-US" w:eastAsia="zh-CN"/>
        </w:rPr>
      </w:pPr>
    </w:p>
    <w:p w14:paraId="7E034887" w14:textId="77777777" w:rsidR="003D3E5F" w:rsidRDefault="003D3E5F" w:rsidP="003D3E5F">
      <w:pPr>
        <w:pStyle w:val="GliszenComPDFVorlage"/>
        <w:numPr>
          <w:ilvl w:val="2"/>
          <w:numId w:val="22"/>
        </w:numPr>
        <w:ind w:left="1276" w:hanging="709"/>
        <w:rPr>
          <w:rFonts w:cs="Arial"/>
          <w:sz w:val="22"/>
          <w:szCs w:val="22"/>
          <w:lang w:val="en-US" w:eastAsia="zh-CN"/>
        </w:rPr>
      </w:pPr>
      <w:r>
        <w:rPr>
          <w:rFonts w:ascii="Microsoft YaHei" w:eastAsia="Microsoft YaHei" w:hAnsi="Microsoft YaHei" w:cs="Microsoft YaHei" w:hint="eastAsia"/>
          <w:sz w:val="22"/>
          <w:szCs w:val="22"/>
          <w:lang w:val="en-US" w:eastAsia="zh-CN"/>
        </w:rPr>
        <w:t>客户向经销商提出要求，而经销商则与总部联系并传达订单。</w:t>
      </w:r>
    </w:p>
    <w:p w14:paraId="5F025349" w14:textId="77777777" w:rsidR="003D3E5F" w:rsidRDefault="003D3E5F" w:rsidP="003D3E5F">
      <w:pPr>
        <w:pStyle w:val="GliszenComPDFVorlage"/>
        <w:ind w:left="708"/>
        <w:rPr>
          <w:rFonts w:cs="Arial"/>
          <w:sz w:val="22"/>
          <w:szCs w:val="22"/>
          <w:lang w:val="en-US" w:eastAsia="zh-CN"/>
        </w:rPr>
      </w:pPr>
      <w:r>
        <w:rPr>
          <w:rFonts w:ascii="Microsoft YaHei" w:eastAsia="Microsoft YaHei" w:hAnsi="Microsoft YaHei" w:cs="Microsoft YaHei" w:hint="eastAsia"/>
          <w:sz w:val="22"/>
          <w:szCs w:val="22"/>
          <w:lang w:val="en-US" w:eastAsia="zh-CN"/>
        </w:rPr>
        <w:t>为了保护分销商的利益，公司建议遵循第</w:t>
      </w:r>
      <w:r>
        <w:rPr>
          <w:rFonts w:cs="Arial" w:hint="eastAsia"/>
          <w:sz w:val="22"/>
          <w:szCs w:val="22"/>
          <w:lang w:val="en-US" w:eastAsia="zh-CN"/>
        </w:rPr>
        <w:t>5.7.2</w:t>
      </w:r>
      <w:r>
        <w:rPr>
          <w:rFonts w:ascii="Microsoft YaHei" w:eastAsia="Microsoft YaHei" w:hAnsi="Microsoft YaHei" w:cs="Microsoft YaHei" w:hint="eastAsia"/>
          <w:sz w:val="22"/>
          <w:szCs w:val="22"/>
          <w:lang w:val="en-US" w:eastAsia="zh-CN"/>
        </w:rPr>
        <w:t>节中规定的程序。</w:t>
      </w:r>
      <w:r>
        <w:rPr>
          <w:rFonts w:cs="Arial" w:hint="eastAsia"/>
          <w:sz w:val="22"/>
          <w:szCs w:val="22"/>
          <w:lang w:val="en-US" w:eastAsia="zh-CN"/>
        </w:rPr>
        <w:t xml:space="preserve">                                                          </w:t>
      </w:r>
      <w:r>
        <w:rPr>
          <w:rFonts w:ascii="Microsoft YaHei" w:eastAsia="Microsoft YaHei" w:hAnsi="Microsoft YaHei" w:cs="Microsoft YaHei" w:hint="eastAsia"/>
          <w:sz w:val="22"/>
          <w:szCs w:val="22"/>
          <w:lang w:val="en-US" w:eastAsia="zh-CN"/>
        </w:rPr>
        <w:t>在这些条件下，可以更实际地跟踪任何应计佣金的支付情况。</w:t>
      </w:r>
      <w:r>
        <w:rPr>
          <w:rFonts w:cs="Arial" w:hint="eastAsia"/>
          <w:sz w:val="22"/>
          <w:szCs w:val="22"/>
          <w:lang w:val="en-US" w:eastAsia="zh-CN"/>
        </w:rPr>
        <w:t xml:space="preserve"> </w:t>
      </w:r>
    </w:p>
    <w:p w14:paraId="7741F540" w14:textId="77777777" w:rsidR="003D3E5F" w:rsidRDefault="003D3E5F" w:rsidP="003D3E5F">
      <w:pPr>
        <w:pStyle w:val="GliszenComPDFVorlage"/>
        <w:rPr>
          <w:rFonts w:cs="Arial"/>
          <w:sz w:val="22"/>
          <w:szCs w:val="22"/>
          <w:lang w:val="en-US" w:eastAsia="zh-CN"/>
        </w:rPr>
      </w:pPr>
    </w:p>
    <w:p w14:paraId="386AA15F" w14:textId="77777777" w:rsidR="003D3E5F" w:rsidRDefault="003D3E5F" w:rsidP="003D3E5F">
      <w:pPr>
        <w:pStyle w:val="Listenabsatz"/>
        <w:numPr>
          <w:ilvl w:val="1"/>
          <w:numId w:val="22"/>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t>关于</w:t>
      </w:r>
      <w:r>
        <w:rPr>
          <w:rFonts w:cs="Arial" w:hint="eastAsia"/>
          <w:sz w:val="22"/>
          <w:szCs w:val="22"/>
          <w:lang w:val="en-US" w:eastAsia="zh-CN"/>
        </w:rPr>
        <w:t>B2B</w:t>
      </w:r>
      <w:r>
        <w:rPr>
          <w:rFonts w:ascii="Microsoft YaHei" w:eastAsia="Microsoft YaHei" w:hAnsi="Microsoft YaHei" w:cs="Microsoft YaHei" w:hint="eastAsia"/>
          <w:sz w:val="22"/>
          <w:szCs w:val="22"/>
          <w:lang w:val="en-US" w:eastAsia="zh-CN"/>
        </w:rPr>
        <w:t>商业交易本身、其支付方式和处理方式的进一步基本信息可以在相关的</w:t>
      </w:r>
      <w:r>
        <w:rPr>
          <w:rFonts w:cs="Arial" w:hint="eastAsia"/>
          <w:sz w:val="22"/>
          <w:szCs w:val="22"/>
          <w:lang w:val="en-US" w:eastAsia="zh-CN"/>
        </w:rPr>
        <w:t>GTCs</w:t>
      </w:r>
      <w:r>
        <w:rPr>
          <w:rFonts w:ascii="Microsoft YaHei" w:eastAsia="Microsoft YaHei" w:hAnsi="Microsoft YaHei" w:cs="Microsoft YaHei" w:hint="eastAsia"/>
          <w:sz w:val="22"/>
          <w:szCs w:val="22"/>
          <w:lang w:val="en-US" w:eastAsia="zh-CN"/>
        </w:rPr>
        <w:t>中找到（</w:t>
      </w:r>
      <w:r>
        <w:rPr>
          <w:rFonts w:cs="Arial" w:hint="eastAsia"/>
          <w:i/>
          <w:iCs/>
          <w:color w:val="002060"/>
          <w:sz w:val="22"/>
          <w:szCs w:val="22"/>
          <w:u w:val="single"/>
          <w:lang w:val="en-US" w:eastAsia="zh-CN"/>
        </w:rPr>
        <w:t>B</w:t>
      </w:r>
      <w:r>
        <w:rPr>
          <w:rFonts w:ascii="Microsoft YaHei" w:eastAsia="Microsoft YaHei" w:hAnsi="Microsoft YaHei" w:cs="Microsoft YaHei" w:hint="eastAsia"/>
          <w:i/>
          <w:iCs/>
          <w:color w:val="002060"/>
          <w:sz w:val="22"/>
          <w:szCs w:val="22"/>
          <w:u w:val="single"/>
          <w:lang w:val="en-US" w:eastAsia="zh-CN"/>
        </w:rPr>
        <w:t>商业客户（</w:t>
      </w:r>
      <w:r>
        <w:rPr>
          <w:rFonts w:cs="Arial" w:hint="eastAsia"/>
          <w:i/>
          <w:iCs/>
          <w:color w:val="002060"/>
          <w:sz w:val="22"/>
          <w:szCs w:val="22"/>
          <w:u w:val="single"/>
          <w:lang w:val="en-US" w:eastAsia="zh-CN"/>
        </w:rPr>
        <w:t>B2B</w:t>
      </w:r>
      <w:r>
        <w:rPr>
          <w:rFonts w:ascii="Microsoft YaHei" w:eastAsia="Microsoft YaHei" w:hAnsi="Microsoft YaHei" w:cs="Microsoft YaHei" w:hint="eastAsia"/>
          <w:i/>
          <w:iCs/>
          <w:color w:val="002060"/>
          <w:sz w:val="22"/>
          <w:szCs w:val="22"/>
          <w:u w:val="single"/>
          <w:lang w:val="en-US" w:eastAsia="zh-CN"/>
        </w:rPr>
        <w:t>）的一般条款</w:t>
      </w:r>
      <w:r>
        <w:rPr>
          <w:rFonts w:ascii="Microsoft YaHei" w:eastAsia="Microsoft YaHei" w:hAnsi="Microsoft YaHei" w:cs="Microsoft YaHei" w:hint="eastAsia"/>
          <w:sz w:val="22"/>
          <w:szCs w:val="22"/>
          <w:lang w:val="en-US" w:eastAsia="zh-CN"/>
        </w:rPr>
        <w:t>和</w:t>
      </w:r>
      <w:r>
        <w:rPr>
          <w:rFonts w:ascii="Microsoft YaHei" w:eastAsia="Microsoft YaHei" w:hAnsi="Microsoft YaHei" w:cs="Microsoft YaHei" w:hint="eastAsia"/>
          <w:i/>
          <w:iCs/>
          <w:color w:val="002060"/>
          <w:sz w:val="22"/>
          <w:szCs w:val="22"/>
          <w:u w:val="single"/>
          <w:lang w:val="en-US" w:eastAsia="zh-CN"/>
        </w:rPr>
        <w:t>条件（</w:t>
      </w:r>
      <w:r>
        <w:rPr>
          <w:rFonts w:cs="Arial" w:hint="eastAsia"/>
          <w:i/>
          <w:iCs/>
          <w:color w:val="002060"/>
          <w:sz w:val="22"/>
          <w:szCs w:val="22"/>
          <w:u w:val="single"/>
          <w:lang w:val="en-US" w:eastAsia="zh-CN"/>
        </w:rPr>
        <w:t>GTC</w:t>
      </w:r>
      <w:r>
        <w:rPr>
          <w:rFonts w:ascii="Microsoft YaHei" w:eastAsia="Microsoft YaHei" w:hAnsi="Microsoft YaHei" w:cs="Microsoft YaHei" w:hint="eastAsia"/>
          <w:i/>
          <w:iCs/>
          <w:color w:val="002060"/>
          <w:sz w:val="22"/>
          <w:szCs w:val="22"/>
          <w:u w:val="single"/>
          <w:lang w:val="en-US" w:eastAsia="zh-CN"/>
        </w:rPr>
        <w:t>））</w:t>
      </w:r>
      <w:r>
        <w:rPr>
          <w:rFonts w:ascii="Microsoft YaHei" w:eastAsia="Microsoft YaHei" w:hAnsi="Microsoft YaHei" w:cs="Microsoft YaHei" w:hint="eastAsia"/>
          <w:sz w:val="22"/>
          <w:szCs w:val="22"/>
          <w:lang w:val="en-US" w:eastAsia="zh-CN"/>
        </w:rPr>
        <w:t>。</w:t>
      </w:r>
      <w:r>
        <w:rPr>
          <w:rFonts w:cs="Arial" w:hint="eastAsia"/>
          <w:sz w:val="22"/>
          <w:szCs w:val="22"/>
          <w:lang w:val="en-US" w:eastAsia="zh-CN"/>
        </w:rPr>
        <w:t xml:space="preserve"> </w:t>
      </w:r>
    </w:p>
    <w:p w14:paraId="6DBD7C92" w14:textId="77777777" w:rsidR="003D3E5F" w:rsidRDefault="003D3E5F" w:rsidP="003D3E5F">
      <w:pPr>
        <w:pStyle w:val="GliszenComPDFVorlage"/>
        <w:rPr>
          <w:rFonts w:cs="Arial"/>
          <w:sz w:val="22"/>
          <w:szCs w:val="22"/>
          <w:lang w:val="en-US" w:eastAsia="zh-CN"/>
        </w:rPr>
      </w:pPr>
    </w:p>
    <w:p w14:paraId="1960DCAF" w14:textId="77777777" w:rsidR="003D3E5F" w:rsidRDefault="003D3E5F" w:rsidP="003D3E5F">
      <w:pPr>
        <w:pStyle w:val="GliszenComPDFVorlage"/>
        <w:rPr>
          <w:rFonts w:cs="Arial"/>
          <w:sz w:val="22"/>
          <w:szCs w:val="22"/>
          <w:lang w:val="en-US" w:eastAsia="zh-CN"/>
        </w:rPr>
      </w:pPr>
    </w:p>
    <w:p w14:paraId="33FEF1ED" w14:textId="77777777" w:rsidR="003D3E5F" w:rsidRDefault="003D3E5F" w:rsidP="003D3E5F">
      <w:pPr>
        <w:pStyle w:val="GliszenComPDFVorlage"/>
        <w:numPr>
          <w:ilvl w:val="0"/>
          <w:numId w:val="22"/>
        </w:numPr>
        <w:ind w:left="426"/>
        <w:rPr>
          <w:rFonts w:cs="Arial"/>
          <w:b/>
          <w:bCs/>
          <w:sz w:val="22"/>
          <w:szCs w:val="22"/>
          <w:lang w:val="en-US" w:eastAsia="zh-CN"/>
        </w:rPr>
      </w:pPr>
      <w:r>
        <w:rPr>
          <w:rFonts w:ascii="Microsoft YaHei" w:eastAsia="Microsoft YaHei" w:hAnsi="Microsoft YaHei" w:cs="Microsoft YaHei" w:hint="eastAsia"/>
          <w:b/>
          <w:bCs/>
          <w:sz w:val="22"/>
          <w:szCs w:val="22"/>
          <w:lang w:val="en-US" w:eastAsia="zh-CN"/>
        </w:rPr>
        <w:t>价格、付款和佣金</w:t>
      </w:r>
    </w:p>
    <w:p w14:paraId="5693EE75" w14:textId="77777777" w:rsidR="003D3E5F" w:rsidRDefault="003D3E5F" w:rsidP="003D3E5F">
      <w:pPr>
        <w:pStyle w:val="GliszenComPDFVorlage"/>
        <w:rPr>
          <w:rFonts w:cs="Arial"/>
          <w:sz w:val="22"/>
          <w:szCs w:val="22"/>
          <w:lang w:val="en-US" w:eastAsia="zh-CN"/>
        </w:rPr>
      </w:pPr>
    </w:p>
    <w:p w14:paraId="042FE4C9" w14:textId="77777777" w:rsidR="003D3E5F" w:rsidRDefault="003D3E5F" w:rsidP="003D3E5F">
      <w:pPr>
        <w:pStyle w:val="GliszenComPDFVorlage"/>
        <w:ind w:left="426"/>
        <w:rPr>
          <w:rFonts w:cs="Arial"/>
          <w:sz w:val="22"/>
          <w:szCs w:val="22"/>
          <w:lang w:val="en-US" w:eastAsia="zh-CN"/>
        </w:rPr>
      </w:pPr>
      <w:r>
        <w:rPr>
          <w:rFonts w:cs="Arial" w:hint="eastAsia"/>
          <w:sz w:val="22"/>
          <w:szCs w:val="22"/>
          <w:lang w:val="en-US" w:eastAsia="zh-CN"/>
        </w:rPr>
        <w:t>Gliszen.com</w:t>
      </w:r>
      <w:r>
        <w:rPr>
          <w:rFonts w:ascii="Microsoft YaHei" w:eastAsia="Microsoft YaHei" w:hAnsi="Microsoft YaHei" w:cs="Microsoft YaHei" w:hint="eastAsia"/>
          <w:sz w:val="22"/>
          <w:szCs w:val="22"/>
          <w:lang w:val="en-US" w:eastAsia="zh-CN"/>
        </w:rPr>
        <w:t>和其合作伙伴将确定统一的价格，其中包括销售代表（分销商）的佣金费用。</w:t>
      </w:r>
    </w:p>
    <w:p w14:paraId="3C68A42C" w14:textId="77777777" w:rsidR="003D3E5F" w:rsidRDefault="003D3E5F" w:rsidP="003D3E5F">
      <w:pPr>
        <w:pStyle w:val="GliszenComPDFVorlage"/>
        <w:ind w:left="426"/>
        <w:rPr>
          <w:rFonts w:cs="Arial"/>
          <w:sz w:val="22"/>
          <w:szCs w:val="22"/>
          <w:lang w:val="en-US" w:eastAsia="zh-CN"/>
        </w:rPr>
      </w:pPr>
      <w:r>
        <w:rPr>
          <w:rFonts w:ascii="Microsoft YaHei" w:eastAsia="Microsoft YaHei" w:hAnsi="Microsoft YaHei" w:cs="Microsoft YaHei" w:hint="eastAsia"/>
          <w:sz w:val="22"/>
          <w:szCs w:val="22"/>
          <w:lang w:val="en-US" w:eastAsia="zh-CN"/>
        </w:rPr>
        <w:t>分销商必须考虑到可能的进口增值税率和可以申请的海关费用。</w:t>
      </w:r>
    </w:p>
    <w:p w14:paraId="156F0BD2" w14:textId="77777777" w:rsidR="003D3E5F" w:rsidRDefault="003D3E5F" w:rsidP="003D3E5F">
      <w:pPr>
        <w:pStyle w:val="GliszenComPDFVorlage"/>
        <w:ind w:left="426"/>
        <w:rPr>
          <w:rFonts w:cs="Arial"/>
          <w:sz w:val="22"/>
          <w:szCs w:val="22"/>
          <w:lang w:val="en-US" w:eastAsia="zh-CN"/>
        </w:rPr>
      </w:pPr>
      <w:r>
        <w:rPr>
          <w:rFonts w:ascii="Microsoft YaHei" w:eastAsia="Microsoft YaHei" w:hAnsi="Microsoft YaHei" w:cs="Microsoft YaHei" w:hint="eastAsia"/>
          <w:sz w:val="22"/>
          <w:szCs w:val="22"/>
          <w:lang w:val="en-US" w:eastAsia="zh-CN"/>
        </w:rPr>
        <w:t>在这方面，公司建议在早期阶段与地方当局联系。</w:t>
      </w:r>
      <w:r>
        <w:rPr>
          <w:rFonts w:cs="Arial" w:hint="eastAsia"/>
          <w:sz w:val="22"/>
          <w:szCs w:val="22"/>
          <w:lang w:val="en-US" w:eastAsia="zh-CN"/>
        </w:rPr>
        <w:t xml:space="preserve"> </w:t>
      </w:r>
    </w:p>
    <w:p w14:paraId="602536FA" w14:textId="77777777" w:rsidR="003D3E5F" w:rsidRDefault="003D3E5F" w:rsidP="003D3E5F">
      <w:pPr>
        <w:pStyle w:val="GliszenComPDFVorlage"/>
        <w:rPr>
          <w:rFonts w:cs="Arial"/>
          <w:sz w:val="22"/>
          <w:szCs w:val="22"/>
          <w:lang w:val="en-US" w:eastAsia="zh-CN"/>
        </w:rPr>
      </w:pPr>
    </w:p>
    <w:p w14:paraId="0EBAFDCC" w14:textId="77777777" w:rsidR="003D3E5F" w:rsidRDefault="003D3E5F" w:rsidP="003D3E5F">
      <w:pPr>
        <w:pStyle w:val="GliszenComPDFVorlage"/>
        <w:numPr>
          <w:ilvl w:val="1"/>
          <w:numId w:val="22"/>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t>价格组成如下。</w:t>
      </w:r>
    </w:p>
    <w:p w14:paraId="36A740F2" w14:textId="77777777" w:rsidR="003D3E5F" w:rsidRDefault="003D3E5F" w:rsidP="003D3E5F">
      <w:pPr>
        <w:pStyle w:val="GliszenComPDFVorlage"/>
        <w:rPr>
          <w:rFonts w:cs="Arial"/>
          <w:sz w:val="22"/>
          <w:szCs w:val="22"/>
          <w:lang w:val="en-US" w:eastAsia="zh-CN"/>
        </w:rPr>
      </w:pPr>
    </w:p>
    <w:p w14:paraId="4973427B" w14:textId="77777777" w:rsidR="003D3E5F" w:rsidRDefault="003D3E5F" w:rsidP="003D3E5F">
      <w:pPr>
        <w:pStyle w:val="GliszenComPDFVorlage"/>
        <w:numPr>
          <w:ilvl w:val="2"/>
          <w:numId w:val="22"/>
        </w:numPr>
        <w:ind w:left="1276" w:hanging="709"/>
        <w:rPr>
          <w:rFonts w:cs="Arial"/>
          <w:sz w:val="22"/>
          <w:szCs w:val="22"/>
          <w:lang w:val="en-US" w:eastAsia="zh-CN"/>
        </w:rPr>
      </w:pPr>
      <w:r>
        <w:rPr>
          <w:rFonts w:ascii="Microsoft YaHei" w:eastAsia="Microsoft YaHei" w:hAnsi="Microsoft YaHei" w:cs="Microsoft YaHei" w:hint="eastAsia"/>
          <w:sz w:val="22"/>
          <w:szCs w:val="22"/>
          <w:lang w:val="en-US" w:eastAsia="zh-CN"/>
        </w:rPr>
        <w:t>合作方的价格，是基于目标市场的。</w:t>
      </w:r>
      <w:r>
        <w:rPr>
          <w:rFonts w:cs="Arial" w:hint="eastAsia"/>
          <w:sz w:val="22"/>
          <w:szCs w:val="22"/>
          <w:lang w:val="en-US" w:eastAsia="zh-CN"/>
        </w:rPr>
        <w:t xml:space="preserve"> </w:t>
      </w:r>
    </w:p>
    <w:p w14:paraId="65CA35DC" w14:textId="77777777" w:rsidR="003D3E5F" w:rsidRDefault="003D3E5F" w:rsidP="003D3E5F">
      <w:pPr>
        <w:pStyle w:val="GliszenComPDFVorlage"/>
        <w:ind w:left="1276"/>
        <w:rPr>
          <w:rFonts w:cs="Arial"/>
          <w:sz w:val="22"/>
          <w:szCs w:val="22"/>
          <w:lang w:val="en-US" w:eastAsia="zh-CN"/>
        </w:rPr>
      </w:pPr>
    </w:p>
    <w:p w14:paraId="19811636" w14:textId="77777777" w:rsidR="003D3E5F" w:rsidRDefault="003D3E5F" w:rsidP="003D3E5F">
      <w:pPr>
        <w:pStyle w:val="GliszenComPDFVorlage"/>
        <w:numPr>
          <w:ilvl w:val="2"/>
          <w:numId w:val="22"/>
        </w:numPr>
        <w:ind w:left="1276" w:hanging="709"/>
        <w:rPr>
          <w:rFonts w:cs="Arial"/>
          <w:sz w:val="22"/>
          <w:szCs w:val="22"/>
          <w:lang w:val="en-US" w:eastAsia="zh-CN"/>
        </w:rPr>
      </w:pPr>
      <w:r>
        <w:rPr>
          <w:rFonts w:ascii="Microsoft YaHei" w:eastAsia="Microsoft YaHei" w:hAnsi="Microsoft YaHei" w:cs="Microsoft YaHei" w:hint="eastAsia"/>
          <w:sz w:val="22"/>
          <w:szCs w:val="22"/>
          <w:lang w:val="en-US" w:eastAsia="zh-CN"/>
        </w:rPr>
        <w:t>中国境内的内陆运输费用。</w:t>
      </w:r>
      <w:r>
        <w:rPr>
          <w:rFonts w:cs="Arial" w:hint="eastAsia"/>
          <w:sz w:val="22"/>
          <w:szCs w:val="22"/>
          <w:lang w:val="en-US" w:eastAsia="zh-CN"/>
        </w:rPr>
        <w:t xml:space="preserve"> </w:t>
      </w:r>
    </w:p>
    <w:p w14:paraId="083DCE91" w14:textId="77777777" w:rsidR="003D3E5F" w:rsidRDefault="003D3E5F" w:rsidP="003D3E5F">
      <w:pPr>
        <w:pStyle w:val="Listenabsatz"/>
        <w:rPr>
          <w:rFonts w:cs="Arial"/>
          <w:sz w:val="22"/>
          <w:szCs w:val="22"/>
          <w:lang w:val="en-US" w:eastAsia="zh-CN"/>
        </w:rPr>
      </w:pPr>
    </w:p>
    <w:p w14:paraId="462A45F3" w14:textId="77777777" w:rsidR="003D3E5F" w:rsidRDefault="003D3E5F" w:rsidP="003D3E5F">
      <w:pPr>
        <w:pStyle w:val="GliszenComPDFVorlage"/>
        <w:numPr>
          <w:ilvl w:val="2"/>
          <w:numId w:val="22"/>
        </w:numPr>
        <w:ind w:left="1276" w:hanging="709"/>
        <w:rPr>
          <w:rFonts w:cs="Arial"/>
          <w:sz w:val="22"/>
          <w:szCs w:val="22"/>
          <w:lang w:val="en-US" w:eastAsia="zh-CN"/>
        </w:rPr>
      </w:pPr>
      <w:r>
        <w:rPr>
          <w:rFonts w:ascii="Microsoft YaHei" w:eastAsia="Microsoft YaHei" w:hAnsi="Microsoft YaHei" w:cs="Microsoft YaHei" w:hint="eastAsia"/>
          <w:sz w:val="22"/>
          <w:szCs w:val="22"/>
          <w:lang w:val="en-US" w:eastAsia="zh-CN"/>
        </w:rPr>
        <w:t>物流合作伙伴处理订单的费用（处理费用）（重新包装</w:t>
      </w:r>
      <w:r>
        <w:rPr>
          <w:rFonts w:cs="Arial" w:hint="eastAsia"/>
          <w:sz w:val="22"/>
          <w:szCs w:val="22"/>
          <w:lang w:val="en-US" w:eastAsia="zh-CN"/>
        </w:rPr>
        <w:t>/</w:t>
      </w:r>
      <w:r>
        <w:rPr>
          <w:rFonts w:ascii="Microsoft YaHei" w:eastAsia="Microsoft YaHei" w:hAnsi="Microsoft YaHei" w:cs="Microsoft YaHei" w:hint="eastAsia"/>
          <w:sz w:val="22"/>
          <w:szCs w:val="22"/>
          <w:lang w:val="en-US" w:eastAsia="zh-CN"/>
        </w:rPr>
        <w:t>打包，贴标签和标记等）。</w:t>
      </w:r>
      <w:r>
        <w:rPr>
          <w:rFonts w:cs="Arial" w:hint="eastAsia"/>
          <w:sz w:val="22"/>
          <w:szCs w:val="22"/>
          <w:lang w:val="en-US" w:eastAsia="zh-CN"/>
        </w:rPr>
        <w:t xml:space="preserve"> </w:t>
      </w:r>
    </w:p>
    <w:p w14:paraId="5ECA5ABC" w14:textId="77777777" w:rsidR="003D3E5F" w:rsidRDefault="003D3E5F" w:rsidP="003D3E5F">
      <w:pPr>
        <w:pStyle w:val="Listenabsatz"/>
        <w:rPr>
          <w:rFonts w:cs="Arial"/>
          <w:sz w:val="22"/>
          <w:szCs w:val="22"/>
          <w:lang w:val="en-US" w:eastAsia="zh-CN"/>
        </w:rPr>
      </w:pPr>
    </w:p>
    <w:p w14:paraId="1407C7E0" w14:textId="77777777" w:rsidR="003D3E5F" w:rsidRDefault="003D3E5F" w:rsidP="003D3E5F">
      <w:pPr>
        <w:pStyle w:val="GliszenComPDFVorlage"/>
        <w:numPr>
          <w:ilvl w:val="2"/>
          <w:numId w:val="22"/>
        </w:numPr>
        <w:ind w:left="1276" w:hanging="709"/>
        <w:rPr>
          <w:rFonts w:cs="Arial"/>
          <w:sz w:val="22"/>
          <w:szCs w:val="22"/>
          <w:lang w:val="en-US" w:eastAsia="zh-CN"/>
        </w:rPr>
      </w:pPr>
      <w:r>
        <w:rPr>
          <w:rFonts w:cs="Arial" w:hint="eastAsia"/>
          <w:sz w:val="22"/>
          <w:szCs w:val="22"/>
          <w:lang w:val="en-US" w:eastAsia="zh-CN"/>
        </w:rPr>
        <w:t>Gliszen.com</w:t>
      </w:r>
      <w:r>
        <w:rPr>
          <w:rFonts w:ascii="Microsoft YaHei" w:eastAsia="Microsoft YaHei" w:hAnsi="Microsoft YaHei" w:cs="Microsoft YaHei" w:hint="eastAsia"/>
          <w:sz w:val="22"/>
          <w:szCs w:val="22"/>
          <w:lang w:val="en-US" w:eastAsia="zh-CN"/>
        </w:rPr>
        <w:t>和其分销商的利润分享百分比。</w:t>
      </w:r>
      <w:r>
        <w:rPr>
          <w:rFonts w:cs="Arial" w:hint="eastAsia"/>
          <w:sz w:val="22"/>
          <w:szCs w:val="22"/>
          <w:lang w:val="en-US" w:eastAsia="zh-CN"/>
        </w:rPr>
        <w:t xml:space="preserve"> </w:t>
      </w:r>
    </w:p>
    <w:p w14:paraId="098B8D3B" w14:textId="77777777" w:rsidR="003D3E5F" w:rsidRDefault="003D3E5F" w:rsidP="003D3E5F">
      <w:pPr>
        <w:pStyle w:val="GliszenComPDFVorlage"/>
        <w:rPr>
          <w:rFonts w:cs="Arial"/>
          <w:sz w:val="22"/>
          <w:szCs w:val="22"/>
          <w:lang w:val="en-US" w:eastAsia="zh-CN"/>
        </w:rPr>
      </w:pPr>
    </w:p>
    <w:p w14:paraId="49B5D465" w14:textId="77777777" w:rsidR="003D3E5F" w:rsidRDefault="003D3E5F" w:rsidP="003D3E5F">
      <w:pPr>
        <w:pStyle w:val="GliszenComPDFVorlage"/>
        <w:ind w:left="708"/>
        <w:rPr>
          <w:rFonts w:cs="Arial"/>
          <w:sz w:val="22"/>
          <w:szCs w:val="22"/>
          <w:lang w:val="en-US" w:eastAsia="zh-CN"/>
        </w:rPr>
      </w:pPr>
      <w:r>
        <w:rPr>
          <w:rFonts w:ascii="Microsoft YaHei" w:eastAsia="Microsoft YaHei" w:hAnsi="Microsoft YaHei" w:cs="Microsoft YaHei" w:hint="eastAsia"/>
          <w:sz w:val="22"/>
          <w:szCs w:val="22"/>
          <w:lang w:val="en-US" w:eastAsia="zh-CN"/>
        </w:rPr>
        <w:lastRenderedPageBreak/>
        <w:t>所报价格始终是净价。</w:t>
      </w:r>
      <w:r>
        <w:rPr>
          <w:rFonts w:cs="Arial" w:hint="eastAsia"/>
          <w:sz w:val="22"/>
          <w:szCs w:val="22"/>
          <w:lang w:val="en-US" w:eastAsia="zh-CN"/>
        </w:rPr>
        <w:t xml:space="preserve">                                                                                     </w:t>
      </w:r>
      <w:r>
        <w:rPr>
          <w:rFonts w:cs="Arial"/>
          <w:sz w:val="22"/>
          <w:szCs w:val="22"/>
          <w:lang w:val="en-US" w:eastAsia="zh-CN"/>
        </w:rPr>
        <w:t xml:space="preserve">            </w:t>
      </w:r>
      <w:r>
        <w:rPr>
          <w:rFonts w:cs="Arial" w:hint="eastAsia"/>
          <w:sz w:val="22"/>
          <w:szCs w:val="22"/>
          <w:lang w:val="en-US" w:eastAsia="zh-CN"/>
        </w:rPr>
        <w:t xml:space="preserve">       </w:t>
      </w:r>
      <w:r>
        <w:rPr>
          <w:rFonts w:ascii="Microsoft YaHei" w:eastAsia="Microsoft YaHei" w:hAnsi="Microsoft YaHei" w:cs="Microsoft YaHei" w:hint="eastAsia"/>
          <w:sz w:val="22"/>
          <w:szCs w:val="22"/>
          <w:lang w:val="en-US" w:eastAsia="zh-CN"/>
        </w:rPr>
        <w:t>任何适用的税收和关税必须被考虑在内，并由分销商和</w:t>
      </w:r>
      <w:r>
        <w:rPr>
          <w:rFonts w:cs="Arial" w:hint="eastAsia"/>
          <w:sz w:val="22"/>
          <w:szCs w:val="22"/>
          <w:lang w:val="en-US" w:eastAsia="zh-CN"/>
        </w:rPr>
        <w:t>/</w:t>
      </w:r>
      <w:r>
        <w:rPr>
          <w:rFonts w:ascii="Microsoft YaHei" w:eastAsia="Microsoft YaHei" w:hAnsi="Microsoft YaHei" w:cs="Microsoft YaHei" w:hint="eastAsia"/>
          <w:sz w:val="22"/>
          <w:szCs w:val="22"/>
          <w:lang w:val="en-US" w:eastAsia="zh-CN"/>
        </w:rPr>
        <w:t>或其客户支付。</w:t>
      </w:r>
      <w:r>
        <w:rPr>
          <w:rFonts w:cs="Arial" w:hint="eastAsia"/>
          <w:sz w:val="22"/>
          <w:szCs w:val="22"/>
          <w:lang w:val="en-US" w:eastAsia="zh-CN"/>
        </w:rPr>
        <w:t xml:space="preserve"> </w:t>
      </w:r>
    </w:p>
    <w:p w14:paraId="5FA1F6DD" w14:textId="77777777" w:rsidR="003D3E5F" w:rsidRDefault="003D3E5F" w:rsidP="003D3E5F">
      <w:pPr>
        <w:pStyle w:val="GliszenComPDFVorlage"/>
        <w:rPr>
          <w:rFonts w:cs="Arial"/>
          <w:sz w:val="22"/>
          <w:szCs w:val="22"/>
          <w:lang w:val="en-US" w:eastAsia="zh-CN"/>
        </w:rPr>
      </w:pPr>
    </w:p>
    <w:p w14:paraId="638863C2" w14:textId="77777777" w:rsidR="003D3E5F" w:rsidRDefault="003D3E5F" w:rsidP="003D3E5F">
      <w:pPr>
        <w:pStyle w:val="GliszenComPDFVorlage"/>
        <w:numPr>
          <w:ilvl w:val="1"/>
          <w:numId w:val="22"/>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t>付款和佣金</w:t>
      </w:r>
    </w:p>
    <w:p w14:paraId="026803C3" w14:textId="77777777" w:rsidR="003D3E5F" w:rsidRDefault="003D3E5F" w:rsidP="003D3E5F">
      <w:pPr>
        <w:pStyle w:val="GliszenComPDFVorlage"/>
        <w:rPr>
          <w:rFonts w:cs="Arial"/>
          <w:sz w:val="22"/>
          <w:szCs w:val="22"/>
          <w:lang w:val="en-US" w:eastAsia="zh-CN"/>
        </w:rPr>
      </w:pPr>
    </w:p>
    <w:p w14:paraId="6B651419" w14:textId="77777777" w:rsidR="003D3E5F" w:rsidRDefault="003D3E5F" w:rsidP="003D3E5F">
      <w:pPr>
        <w:pStyle w:val="GliszenComPDFVorlage"/>
        <w:numPr>
          <w:ilvl w:val="2"/>
          <w:numId w:val="22"/>
        </w:numPr>
        <w:ind w:left="1276" w:hanging="709"/>
        <w:rPr>
          <w:rFonts w:cs="Arial"/>
          <w:sz w:val="22"/>
          <w:szCs w:val="22"/>
          <w:lang w:val="en-US" w:eastAsia="zh-CN"/>
        </w:rPr>
      </w:pPr>
      <w:r>
        <w:rPr>
          <w:rFonts w:ascii="Microsoft YaHei" w:eastAsia="Microsoft YaHei" w:hAnsi="Microsoft YaHei" w:cs="Microsoft YaHei" w:hint="eastAsia"/>
          <w:sz w:val="22"/>
          <w:szCs w:val="22"/>
          <w:lang w:val="en-US" w:eastAsia="zh-CN"/>
        </w:rPr>
        <w:t>佣金总额通常为产品净价的</w:t>
      </w:r>
      <w:r>
        <w:rPr>
          <w:rFonts w:cs="Arial" w:hint="eastAsia"/>
          <w:sz w:val="22"/>
          <w:szCs w:val="22"/>
          <w:u w:val="single"/>
          <w:lang w:val="en-US" w:eastAsia="zh-CN"/>
        </w:rPr>
        <w:t>35%</w:t>
      </w:r>
      <w:r>
        <w:rPr>
          <w:rFonts w:ascii="Microsoft YaHei" w:eastAsia="Microsoft YaHei" w:hAnsi="Microsoft YaHei" w:cs="Microsoft YaHei" w:hint="eastAsia"/>
          <w:sz w:val="22"/>
          <w:szCs w:val="22"/>
          <w:lang w:val="en-US" w:eastAsia="zh-CN"/>
        </w:rPr>
        <w:t>，除非另有书面协议。</w:t>
      </w:r>
      <w:r>
        <w:rPr>
          <w:rFonts w:cs="Arial" w:hint="eastAsia"/>
          <w:sz w:val="22"/>
          <w:szCs w:val="22"/>
          <w:lang w:val="en-US" w:eastAsia="zh-CN"/>
        </w:rPr>
        <w:t xml:space="preserve">                                                                         </w:t>
      </w:r>
      <w:r>
        <w:rPr>
          <w:rFonts w:ascii="Microsoft YaHei" w:eastAsia="Microsoft YaHei" w:hAnsi="Microsoft YaHei" w:cs="Microsoft YaHei" w:hint="eastAsia"/>
          <w:sz w:val="22"/>
          <w:szCs w:val="22"/>
          <w:lang w:val="en-US" w:eastAsia="zh-CN"/>
        </w:rPr>
        <w:t>在这里，</w:t>
      </w:r>
      <w:r>
        <w:rPr>
          <w:rFonts w:cs="Arial" w:hint="eastAsia"/>
          <w:sz w:val="22"/>
          <w:szCs w:val="22"/>
          <w:u w:val="single"/>
          <w:lang w:val="en-US" w:eastAsia="zh-CN"/>
        </w:rPr>
        <w:t>20-25%</w:t>
      </w:r>
      <w:r>
        <w:rPr>
          <w:rFonts w:ascii="Microsoft YaHei" w:eastAsia="Microsoft YaHei" w:hAnsi="Microsoft YaHei" w:cs="Microsoft YaHei" w:hint="eastAsia"/>
          <w:sz w:val="22"/>
          <w:szCs w:val="22"/>
          <w:u w:val="single"/>
          <w:lang w:val="en-US" w:eastAsia="zh-CN"/>
        </w:rPr>
        <w:t>是</w:t>
      </w:r>
      <w:r>
        <w:rPr>
          <w:rFonts w:ascii="Microsoft YaHei" w:eastAsia="Microsoft YaHei" w:hAnsi="Microsoft YaHei" w:cs="Microsoft YaHei" w:hint="eastAsia"/>
          <w:sz w:val="22"/>
          <w:szCs w:val="22"/>
          <w:lang w:val="en-US" w:eastAsia="zh-CN"/>
        </w:rPr>
        <w:t>销售代表的利益，取决于他</w:t>
      </w:r>
      <w:r>
        <w:rPr>
          <w:rFonts w:cs="Arial" w:hint="eastAsia"/>
          <w:sz w:val="22"/>
          <w:szCs w:val="22"/>
          <w:lang w:val="en-US" w:eastAsia="zh-CN"/>
        </w:rPr>
        <w:t>/</w:t>
      </w:r>
      <w:r>
        <w:rPr>
          <w:rFonts w:ascii="Microsoft YaHei" w:eastAsia="Microsoft YaHei" w:hAnsi="Microsoft YaHei" w:cs="Microsoft YaHei" w:hint="eastAsia"/>
          <w:sz w:val="22"/>
          <w:szCs w:val="22"/>
          <w:lang w:val="en-US" w:eastAsia="zh-CN"/>
        </w:rPr>
        <w:t>她在组织中的地位，</w:t>
      </w:r>
      <w:r>
        <w:rPr>
          <w:rFonts w:cs="Arial" w:hint="eastAsia"/>
          <w:sz w:val="22"/>
          <w:szCs w:val="22"/>
          <w:u w:val="single"/>
          <w:lang w:val="en-US" w:eastAsia="zh-CN"/>
        </w:rPr>
        <w:t>10%</w:t>
      </w:r>
      <w:r>
        <w:rPr>
          <w:rFonts w:ascii="Microsoft YaHei" w:eastAsia="Microsoft YaHei" w:hAnsi="Microsoft YaHei" w:cs="Microsoft YaHei" w:hint="eastAsia"/>
          <w:sz w:val="22"/>
          <w:szCs w:val="22"/>
          <w:lang w:val="en-US" w:eastAsia="zh-CN"/>
        </w:rPr>
        <w:t>是公司的利益，公司需要它来支付自己的成本和保证系统的维护。</w:t>
      </w:r>
      <w:r>
        <w:rPr>
          <w:rFonts w:cs="Arial" w:hint="eastAsia"/>
          <w:sz w:val="22"/>
          <w:szCs w:val="22"/>
          <w:lang w:val="en-US" w:eastAsia="zh-CN"/>
        </w:rPr>
        <w:t xml:space="preserve"> </w:t>
      </w:r>
    </w:p>
    <w:p w14:paraId="1FC0EF22" w14:textId="77777777" w:rsidR="003D3E5F" w:rsidRDefault="003D3E5F" w:rsidP="003D3E5F">
      <w:pPr>
        <w:pStyle w:val="GliszenComPDFVorlage"/>
        <w:ind w:left="1276"/>
        <w:rPr>
          <w:rFonts w:cs="Arial"/>
          <w:sz w:val="22"/>
          <w:szCs w:val="22"/>
          <w:lang w:val="en-US" w:eastAsia="zh-CN"/>
        </w:rPr>
      </w:pPr>
    </w:p>
    <w:p w14:paraId="47A2B30F" w14:textId="77777777" w:rsidR="003D3E5F" w:rsidRDefault="003D3E5F" w:rsidP="003D3E5F">
      <w:pPr>
        <w:pStyle w:val="GliszenComPDFVorlage"/>
        <w:numPr>
          <w:ilvl w:val="2"/>
          <w:numId w:val="22"/>
        </w:numPr>
        <w:ind w:left="1276" w:hanging="709"/>
        <w:rPr>
          <w:rFonts w:cs="Arial"/>
          <w:sz w:val="22"/>
          <w:szCs w:val="22"/>
          <w:lang w:val="en-US" w:eastAsia="zh-CN"/>
        </w:rPr>
      </w:pPr>
      <w:r>
        <w:rPr>
          <w:rFonts w:ascii="Microsoft YaHei" w:eastAsia="Microsoft YaHei" w:hAnsi="Microsoft YaHei" w:cs="Microsoft YaHei" w:hint="eastAsia"/>
          <w:sz w:val="22"/>
          <w:szCs w:val="22"/>
          <w:lang w:val="en-US" w:eastAsia="zh-CN"/>
        </w:rPr>
        <w:t>普通销售代理</w:t>
      </w:r>
      <w:r>
        <w:rPr>
          <w:rFonts w:cs="Arial" w:hint="eastAsia"/>
          <w:sz w:val="22"/>
          <w:szCs w:val="22"/>
          <w:lang w:val="en-US" w:eastAsia="zh-CN"/>
        </w:rPr>
        <w:t>/</w:t>
      </w:r>
      <w:r>
        <w:rPr>
          <w:rFonts w:ascii="Microsoft YaHei" w:eastAsia="Microsoft YaHei" w:hAnsi="Microsoft YaHei" w:cs="Microsoft YaHei" w:hint="eastAsia"/>
          <w:sz w:val="22"/>
          <w:szCs w:val="22"/>
          <w:lang w:val="en-US" w:eastAsia="zh-CN"/>
        </w:rPr>
        <w:t>销售代表的佣金为</w:t>
      </w:r>
      <w:r>
        <w:rPr>
          <w:rFonts w:cs="Arial" w:hint="eastAsia"/>
          <w:sz w:val="22"/>
          <w:szCs w:val="22"/>
          <w:u w:val="single"/>
          <w:lang w:val="en-US" w:eastAsia="zh-CN"/>
        </w:rPr>
        <w:t>20%</w:t>
      </w:r>
      <w:r>
        <w:rPr>
          <w:rFonts w:ascii="Microsoft YaHei" w:eastAsia="Microsoft YaHei" w:hAnsi="Microsoft YaHei" w:cs="Microsoft YaHei" w:hint="eastAsia"/>
          <w:sz w:val="22"/>
          <w:szCs w:val="22"/>
          <w:lang w:val="en-US" w:eastAsia="zh-CN"/>
        </w:rPr>
        <w:t>。</w:t>
      </w:r>
      <w:r>
        <w:rPr>
          <w:rFonts w:cs="Arial" w:hint="eastAsia"/>
          <w:sz w:val="22"/>
          <w:szCs w:val="22"/>
          <w:lang w:val="en-US" w:eastAsia="zh-CN"/>
        </w:rPr>
        <w:t xml:space="preserve">                                                                                                                    </w:t>
      </w:r>
      <w:r>
        <w:rPr>
          <w:rFonts w:ascii="Microsoft YaHei" w:eastAsia="Microsoft YaHei" w:hAnsi="Microsoft YaHei" w:cs="Microsoft YaHei" w:hint="eastAsia"/>
          <w:sz w:val="22"/>
          <w:szCs w:val="22"/>
          <w:lang w:val="en-US" w:eastAsia="zh-CN"/>
        </w:rPr>
        <w:t>区域销售经理获得净销售价格</w:t>
      </w:r>
      <w:r>
        <w:rPr>
          <w:rFonts w:ascii="Microsoft YaHei" w:eastAsia="Microsoft YaHei" w:hAnsi="Microsoft YaHei" w:cs="Microsoft YaHei" w:hint="eastAsia"/>
          <w:sz w:val="22"/>
          <w:szCs w:val="22"/>
          <w:u w:val="single"/>
          <w:lang w:val="en-US" w:eastAsia="zh-CN"/>
        </w:rPr>
        <w:t>的</w:t>
      </w:r>
      <w:r>
        <w:rPr>
          <w:rFonts w:cs="Arial" w:hint="eastAsia"/>
          <w:sz w:val="22"/>
          <w:szCs w:val="22"/>
          <w:u w:val="single"/>
          <w:lang w:val="en-US" w:eastAsia="zh-CN"/>
        </w:rPr>
        <w:t>25%</w:t>
      </w:r>
      <w:r>
        <w:rPr>
          <w:rFonts w:ascii="Microsoft YaHei" w:eastAsia="Microsoft YaHei" w:hAnsi="Microsoft YaHei" w:cs="Microsoft YaHei" w:hint="eastAsia"/>
          <w:sz w:val="22"/>
          <w:szCs w:val="22"/>
          <w:lang w:val="en-US" w:eastAsia="zh-CN"/>
        </w:rPr>
        <w:t>。</w:t>
      </w:r>
      <w:r>
        <w:rPr>
          <w:rFonts w:cs="Arial" w:hint="eastAsia"/>
          <w:sz w:val="22"/>
          <w:szCs w:val="22"/>
          <w:lang w:val="en-US" w:eastAsia="zh-CN"/>
        </w:rPr>
        <w:t xml:space="preserve">                                                                                                  </w:t>
      </w:r>
      <w:r>
        <w:rPr>
          <w:rFonts w:ascii="Microsoft YaHei" w:eastAsia="Microsoft YaHei" w:hAnsi="Microsoft YaHei" w:cs="Microsoft YaHei" w:hint="eastAsia"/>
          <w:sz w:val="22"/>
          <w:szCs w:val="22"/>
          <w:lang w:val="en-US" w:eastAsia="zh-CN"/>
        </w:rPr>
        <w:t>此外，区域销售经理还可从其监管的销售代理所产生的收入中获得</w:t>
      </w:r>
      <w:r>
        <w:rPr>
          <w:rFonts w:cs="Arial" w:hint="eastAsia"/>
          <w:sz w:val="22"/>
          <w:szCs w:val="22"/>
          <w:lang w:val="en-US" w:eastAsia="zh-CN"/>
        </w:rPr>
        <w:t>5%</w:t>
      </w:r>
      <w:r>
        <w:rPr>
          <w:rFonts w:ascii="Microsoft YaHei" w:eastAsia="Microsoft YaHei" w:hAnsi="Microsoft YaHei" w:cs="Microsoft YaHei" w:hint="eastAsia"/>
          <w:sz w:val="22"/>
          <w:szCs w:val="22"/>
          <w:lang w:val="en-US" w:eastAsia="zh-CN"/>
        </w:rPr>
        <w:t>。</w:t>
      </w:r>
      <w:r>
        <w:rPr>
          <w:rFonts w:cs="Arial" w:hint="eastAsia"/>
          <w:sz w:val="22"/>
          <w:szCs w:val="22"/>
          <w:lang w:val="en-US" w:eastAsia="zh-CN"/>
        </w:rPr>
        <w:t xml:space="preserve">                                                         </w:t>
      </w:r>
      <w:r>
        <w:rPr>
          <w:rFonts w:ascii="Microsoft YaHei" w:eastAsia="Microsoft YaHei" w:hAnsi="Microsoft YaHei" w:cs="Microsoft YaHei" w:hint="eastAsia"/>
          <w:sz w:val="22"/>
          <w:szCs w:val="22"/>
          <w:lang w:val="en-US" w:eastAsia="zh-CN"/>
        </w:rPr>
        <w:t>这是区域销售经理必须执行的行政活动的支出津贴。</w:t>
      </w:r>
      <w:r>
        <w:rPr>
          <w:rFonts w:cs="Arial" w:hint="eastAsia"/>
          <w:sz w:val="22"/>
          <w:szCs w:val="22"/>
          <w:lang w:val="en-US" w:eastAsia="zh-CN"/>
        </w:rPr>
        <w:t xml:space="preserve"> </w:t>
      </w:r>
    </w:p>
    <w:p w14:paraId="47BC19C5" w14:textId="77777777" w:rsidR="003D3E5F" w:rsidRDefault="003D3E5F" w:rsidP="003D3E5F">
      <w:pPr>
        <w:pStyle w:val="Listenabsatz"/>
        <w:rPr>
          <w:rFonts w:cs="Arial"/>
          <w:sz w:val="22"/>
          <w:szCs w:val="22"/>
          <w:lang w:val="en-US" w:eastAsia="zh-CN"/>
        </w:rPr>
      </w:pPr>
    </w:p>
    <w:p w14:paraId="163573CF" w14:textId="77777777" w:rsidR="003D3E5F" w:rsidRDefault="003D3E5F" w:rsidP="003D3E5F">
      <w:pPr>
        <w:pStyle w:val="GliszenComPDFVorlage"/>
        <w:numPr>
          <w:ilvl w:val="2"/>
          <w:numId w:val="22"/>
        </w:numPr>
        <w:ind w:left="1276" w:hanging="709"/>
        <w:rPr>
          <w:rFonts w:cs="Arial"/>
          <w:sz w:val="22"/>
          <w:szCs w:val="22"/>
          <w:lang w:val="en-US" w:eastAsia="zh-CN"/>
        </w:rPr>
      </w:pPr>
      <w:r>
        <w:rPr>
          <w:rFonts w:ascii="Microsoft YaHei" w:eastAsia="Microsoft YaHei" w:hAnsi="Microsoft YaHei" w:cs="Microsoft YaHei" w:hint="eastAsia"/>
          <w:sz w:val="22"/>
          <w:szCs w:val="22"/>
          <w:lang w:val="en-US" w:eastAsia="zh-CN"/>
        </w:rPr>
        <w:t>出于行政管理的原因，每个正规的销售代理</w:t>
      </w:r>
      <w:r>
        <w:rPr>
          <w:rFonts w:cs="Arial" w:hint="eastAsia"/>
          <w:sz w:val="22"/>
          <w:szCs w:val="22"/>
          <w:lang w:val="en-US" w:eastAsia="zh-CN"/>
        </w:rPr>
        <w:t>/</w:t>
      </w:r>
      <w:r>
        <w:rPr>
          <w:rFonts w:ascii="Microsoft YaHei" w:eastAsia="Microsoft YaHei" w:hAnsi="Microsoft YaHei" w:cs="Microsoft YaHei" w:hint="eastAsia"/>
          <w:sz w:val="22"/>
          <w:szCs w:val="22"/>
          <w:lang w:val="en-US" w:eastAsia="zh-CN"/>
        </w:rPr>
        <w:t>销售代表都受制于一个区域销售经理，这就是为什么每次采购</w:t>
      </w:r>
      <w:r>
        <w:rPr>
          <w:rFonts w:ascii="Microsoft YaHei" w:eastAsia="Microsoft YaHei" w:hAnsi="Microsoft YaHei" w:cs="Microsoft YaHei" w:hint="eastAsia"/>
          <w:sz w:val="22"/>
          <w:szCs w:val="22"/>
          <w:u w:val="single"/>
          <w:lang w:val="en-US" w:eastAsia="zh-CN"/>
        </w:rPr>
        <w:t>都要</w:t>
      </w:r>
      <w:r>
        <w:rPr>
          <w:rFonts w:ascii="Microsoft YaHei" w:eastAsia="Microsoft YaHei" w:hAnsi="Microsoft YaHei" w:cs="Microsoft YaHei" w:hint="eastAsia"/>
          <w:sz w:val="22"/>
          <w:szCs w:val="22"/>
          <w:lang w:val="en-US" w:eastAsia="zh-CN"/>
        </w:rPr>
        <w:t>支付</w:t>
      </w:r>
      <w:r>
        <w:rPr>
          <w:rFonts w:cs="Arial" w:hint="eastAsia"/>
          <w:sz w:val="22"/>
          <w:szCs w:val="22"/>
          <w:lang w:val="en-US" w:eastAsia="zh-CN"/>
        </w:rPr>
        <w:t>25%</w:t>
      </w:r>
      <w:r>
        <w:rPr>
          <w:rFonts w:ascii="Microsoft YaHei" w:eastAsia="Microsoft YaHei" w:hAnsi="Microsoft YaHei" w:cs="Microsoft YaHei" w:hint="eastAsia"/>
          <w:sz w:val="22"/>
          <w:szCs w:val="22"/>
          <w:lang w:val="en-US" w:eastAsia="zh-CN"/>
        </w:rPr>
        <w:t>的百分比，而组织的索赔永远不会超过</w:t>
      </w:r>
      <w:r>
        <w:rPr>
          <w:rFonts w:cs="Arial" w:hint="eastAsia"/>
          <w:sz w:val="22"/>
          <w:szCs w:val="22"/>
          <w:lang w:val="en-US" w:eastAsia="zh-CN"/>
        </w:rPr>
        <w:t>6.2.1</w:t>
      </w:r>
      <w:r>
        <w:rPr>
          <w:rFonts w:ascii="Microsoft YaHei" w:eastAsia="Microsoft YaHei" w:hAnsi="Microsoft YaHei" w:cs="Microsoft YaHei" w:hint="eastAsia"/>
          <w:sz w:val="22"/>
          <w:szCs w:val="22"/>
          <w:lang w:val="en-US" w:eastAsia="zh-CN"/>
        </w:rPr>
        <w:t>中提到的</w:t>
      </w:r>
      <w:r>
        <w:rPr>
          <w:rFonts w:cs="Arial" w:hint="eastAsia"/>
          <w:sz w:val="22"/>
          <w:szCs w:val="22"/>
          <w:lang w:val="en-US" w:eastAsia="zh-CN"/>
        </w:rPr>
        <w:t>10%</w:t>
      </w:r>
      <w:r>
        <w:rPr>
          <w:rFonts w:ascii="Microsoft YaHei" w:eastAsia="Microsoft YaHei" w:hAnsi="Microsoft YaHei" w:cs="Microsoft YaHei" w:hint="eastAsia"/>
          <w:sz w:val="22"/>
          <w:szCs w:val="22"/>
          <w:lang w:val="en-US" w:eastAsia="zh-CN"/>
        </w:rPr>
        <w:t>。</w:t>
      </w:r>
      <w:r>
        <w:rPr>
          <w:rFonts w:cs="Arial" w:hint="eastAsia"/>
          <w:sz w:val="22"/>
          <w:szCs w:val="22"/>
          <w:lang w:val="en-US" w:eastAsia="zh-CN"/>
        </w:rPr>
        <w:t xml:space="preserve"> </w:t>
      </w:r>
    </w:p>
    <w:p w14:paraId="1BA88C7E" w14:textId="77777777" w:rsidR="003D3E5F" w:rsidRDefault="003D3E5F" w:rsidP="003D3E5F">
      <w:pPr>
        <w:pStyle w:val="Listenabsatz"/>
        <w:rPr>
          <w:rFonts w:cs="Arial"/>
          <w:sz w:val="22"/>
          <w:szCs w:val="22"/>
          <w:lang w:val="en-US" w:eastAsia="zh-CN"/>
        </w:rPr>
      </w:pPr>
    </w:p>
    <w:p w14:paraId="2C226B68" w14:textId="77777777" w:rsidR="003D3E5F" w:rsidRDefault="003D3E5F" w:rsidP="003D3E5F">
      <w:pPr>
        <w:pStyle w:val="GliszenComPDFVorlage"/>
        <w:numPr>
          <w:ilvl w:val="2"/>
          <w:numId w:val="22"/>
        </w:numPr>
        <w:ind w:left="1276" w:hanging="709"/>
        <w:rPr>
          <w:rFonts w:cs="Arial"/>
          <w:sz w:val="22"/>
          <w:szCs w:val="22"/>
          <w:lang w:val="en-US" w:eastAsia="zh-CN"/>
        </w:rPr>
      </w:pPr>
      <w:r>
        <w:rPr>
          <w:rFonts w:ascii="Microsoft YaHei" w:eastAsia="Microsoft YaHei" w:hAnsi="Microsoft YaHei" w:cs="Microsoft YaHei" w:hint="eastAsia"/>
          <w:sz w:val="22"/>
          <w:szCs w:val="22"/>
          <w:lang w:val="en-US" w:eastAsia="zh-CN"/>
        </w:rPr>
        <w:t>在</w:t>
      </w:r>
      <w:r>
        <w:rPr>
          <w:rFonts w:cs="Arial" w:hint="eastAsia"/>
          <w:sz w:val="22"/>
          <w:szCs w:val="22"/>
          <w:lang w:val="en-US" w:eastAsia="zh-CN"/>
        </w:rPr>
        <w:t>14</w:t>
      </w:r>
      <w:r>
        <w:rPr>
          <w:rFonts w:ascii="Microsoft YaHei" w:eastAsia="Microsoft YaHei" w:hAnsi="Microsoft YaHei" w:cs="Microsoft YaHei" w:hint="eastAsia"/>
          <w:sz w:val="22"/>
          <w:szCs w:val="22"/>
          <w:lang w:val="en-US" w:eastAsia="zh-CN"/>
        </w:rPr>
        <w:t>天提款期过后，分销商有权获得佣金。</w:t>
      </w:r>
      <w:r>
        <w:rPr>
          <w:rFonts w:cs="Arial" w:hint="eastAsia"/>
          <w:sz w:val="22"/>
          <w:szCs w:val="22"/>
          <w:lang w:val="en-US" w:eastAsia="zh-CN"/>
        </w:rPr>
        <w:t xml:space="preserve"> </w:t>
      </w:r>
    </w:p>
    <w:p w14:paraId="3F7F4002" w14:textId="77777777" w:rsidR="003D3E5F" w:rsidRDefault="003D3E5F" w:rsidP="003D3E5F">
      <w:pPr>
        <w:pStyle w:val="Listenabsatz"/>
        <w:rPr>
          <w:rFonts w:cs="Arial"/>
          <w:sz w:val="22"/>
          <w:szCs w:val="22"/>
          <w:lang w:val="en-US" w:eastAsia="zh-CN"/>
        </w:rPr>
      </w:pPr>
    </w:p>
    <w:p w14:paraId="0FC774A8" w14:textId="77777777" w:rsidR="003D3E5F" w:rsidRDefault="003D3E5F" w:rsidP="003D3E5F">
      <w:pPr>
        <w:pStyle w:val="GliszenComPDFVorlage"/>
        <w:numPr>
          <w:ilvl w:val="2"/>
          <w:numId w:val="22"/>
        </w:numPr>
        <w:ind w:left="1276" w:hanging="709"/>
        <w:rPr>
          <w:rFonts w:cs="Arial"/>
          <w:sz w:val="22"/>
          <w:szCs w:val="22"/>
          <w:lang w:val="en-US" w:eastAsia="zh-CN"/>
        </w:rPr>
      </w:pPr>
      <w:r>
        <w:rPr>
          <w:rFonts w:ascii="Microsoft YaHei" w:eastAsia="Microsoft YaHei" w:hAnsi="Microsoft YaHei" w:cs="Microsoft YaHei" w:hint="eastAsia"/>
          <w:sz w:val="22"/>
          <w:szCs w:val="22"/>
          <w:lang w:val="en-US" w:eastAsia="zh-CN"/>
        </w:rPr>
        <w:t>出于后勤和实际的原因，任何累积的佣金将暂时保留，只在月末支付。</w:t>
      </w:r>
      <w:r>
        <w:rPr>
          <w:rFonts w:cs="Arial" w:hint="eastAsia"/>
          <w:sz w:val="22"/>
          <w:szCs w:val="22"/>
          <w:lang w:val="en-US" w:eastAsia="zh-CN"/>
        </w:rPr>
        <w:t xml:space="preserve"> </w:t>
      </w:r>
    </w:p>
    <w:p w14:paraId="71D30208" w14:textId="77777777" w:rsidR="003D3E5F" w:rsidRDefault="003D3E5F" w:rsidP="003D3E5F">
      <w:pPr>
        <w:pStyle w:val="Listenabsatz"/>
        <w:rPr>
          <w:rFonts w:cs="Arial"/>
          <w:sz w:val="22"/>
          <w:szCs w:val="22"/>
          <w:lang w:val="en-US" w:eastAsia="zh-CN"/>
        </w:rPr>
      </w:pPr>
    </w:p>
    <w:p w14:paraId="4701E52B" w14:textId="77777777" w:rsidR="003D3E5F" w:rsidRDefault="003D3E5F" w:rsidP="003D3E5F">
      <w:pPr>
        <w:pStyle w:val="GliszenComPDFVorlage"/>
        <w:numPr>
          <w:ilvl w:val="2"/>
          <w:numId w:val="22"/>
        </w:numPr>
        <w:ind w:left="1276" w:hanging="709"/>
        <w:rPr>
          <w:rFonts w:cs="Arial"/>
          <w:sz w:val="22"/>
          <w:szCs w:val="22"/>
          <w:lang w:val="en-US" w:eastAsia="zh-CN"/>
        </w:rPr>
      </w:pPr>
      <w:r>
        <w:rPr>
          <w:rFonts w:cs="Arial" w:hint="eastAsia"/>
          <w:sz w:val="22"/>
          <w:szCs w:val="22"/>
          <w:lang w:val="en-US" w:eastAsia="zh-CN"/>
        </w:rPr>
        <w:t>Gliszen.com</w:t>
      </w:r>
      <w:r>
        <w:rPr>
          <w:rFonts w:ascii="Microsoft YaHei" w:eastAsia="Microsoft YaHei" w:hAnsi="Microsoft YaHei" w:cs="Microsoft YaHei" w:hint="eastAsia"/>
          <w:sz w:val="22"/>
          <w:szCs w:val="22"/>
          <w:lang w:val="en-US" w:eastAsia="zh-CN"/>
        </w:rPr>
        <w:t>将对任何偏离条例</w:t>
      </w:r>
      <w:r>
        <w:rPr>
          <w:rFonts w:cs="Arial" w:hint="eastAsia"/>
          <w:sz w:val="22"/>
          <w:szCs w:val="22"/>
          <w:lang w:val="en-US" w:eastAsia="zh-CN"/>
        </w:rPr>
        <w:t>6.2.5</w:t>
      </w:r>
      <w:r>
        <w:rPr>
          <w:rFonts w:ascii="Microsoft YaHei" w:eastAsia="Microsoft YaHei" w:hAnsi="Microsoft YaHei" w:cs="Microsoft YaHei" w:hint="eastAsia"/>
          <w:sz w:val="22"/>
          <w:szCs w:val="22"/>
          <w:lang w:val="en-US" w:eastAsia="zh-CN"/>
        </w:rPr>
        <w:t>的付款或特殊付款收取手续费。</w:t>
      </w:r>
      <w:r>
        <w:rPr>
          <w:rFonts w:cs="Arial" w:hint="eastAsia"/>
          <w:sz w:val="22"/>
          <w:szCs w:val="22"/>
          <w:lang w:val="en-US" w:eastAsia="zh-CN"/>
        </w:rPr>
        <w:t xml:space="preserve"> </w:t>
      </w:r>
    </w:p>
    <w:p w14:paraId="2EC16AA1" w14:textId="77777777" w:rsidR="003D3E5F" w:rsidRDefault="003D3E5F" w:rsidP="003D3E5F">
      <w:pPr>
        <w:pStyle w:val="Listenabsatz"/>
        <w:rPr>
          <w:rFonts w:cs="Arial"/>
          <w:sz w:val="22"/>
          <w:szCs w:val="22"/>
          <w:lang w:val="en-US" w:eastAsia="zh-CN"/>
        </w:rPr>
      </w:pPr>
    </w:p>
    <w:p w14:paraId="4D246B51" w14:textId="77777777" w:rsidR="003D3E5F" w:rsidRDefault="003D3E5F" w:rsidP="003D3E5F">
      <w:pPr>
        <w:pStyle w:val="GliszenComPDFVorlage"/>
        <w:numPr>
          <w:ilvl w:val="2"/>
          <w:numId w:val="22"/>
        </w:numPr>
        <w:ind w:left="1276" w:hanging="709"/>
        <w:rPr>
          <w:rFonts w:cs="Arial"/>
          <w:sz w:val="22"/>
          <w:szCs w:val="22"/>
          <w:lang w:val="en-US" w:eastAsia="zh-CN"/>
        </w:rPr>
      </w:pPr>
      <w:r>
        <w:rPr>
          <w:rFonts w:ascii="Microsoft YaHei" w:eastAsia="Microsoft YaHei" w:hAnsi="Microsoft YaHei" w:cs="Microsoft YaHei" w:hint="eastAsia"/>
          <w:sz w:val="22"/>
          <w:szCs w:val="22"/>
          <w:lang w:val="en-US" w:eastAsia="zh-CN"/>
        </w:rPr>
        <w:t>公司将通过通常的商业渠道启动付款，如银行转账、信用卡或网站上介绍的标准在线支付服务。</w:t>
      </w:r>
      <w:r>
        <w:rPr>
          <w:rFonts w:cs="Arial" w:hint="eastAsia"/>
          <w:sz w:val="22"/>
          <w:szCs w:val="22"/>
          <w:lang w:val="en-US" w:eastAsia="zh-CN"/>
        </w:rPr>
        <w:t xml:space="preserve">                                                                                                                     </w:t>
      </w:r>
      <w:r>
        <w:rPr>
          <w:rFonts w:ascii="Microsoft YaHei" w:eastAsia="Microsoft YaHei" w:hAnsi="Microsoft YaHei" w:cs="Microsoft YaHei" w:hint="eastAsia"/>
          <w:sz w:val="22"/>
          <w:szCs w:val="22"/>
          <w:lang w:val="en-US" w:eastAsia="zh-CN"/>
        </w:rPr>
        <w:t>在这样做的时候，公司保留选择最符合双方利益的付款方式的权利。</w:t>
      </w:r>
      <w:r>
        <w:rPr>
          <w:rFonts w:cs="Arial" w:hint="eastAsia"/>
          <w:sz w:val="22"/>
          <w:szCs w:val="22"/>
          <w:lang w:val="en-US" w:eastAsia="zh-CN"/>
        </w:rPr>
        <w:t xml:space="preserve"> </w:t>
      </w:r>
    </w:p>
    <w:p w14:paraId="0935F18C" w14:textId="77777777" w:rsidR="003D3E5F" w:rsidRDefault="003D3E5F" w:rsidP="003D3E5F">
      <w:pPr>
        <w:pStyle w:val="Listenabsatz"/>
        <w:rPr>
          <w:rFonts w:cs="Arial"/>
          <w:sz w:val="22"/>
          <w:szCs w:val="22"/>
          <w:lang w:val="en-US" w:eastAsia="zh-CN"/>
        </w:rPr>
      </w:pPr>
    </w:p>
    <w:p w14:paraId="758049A5" w14:textId="77777777" w:rsidR="003D3E5F" w:rsidRDefault="003D3E5F" w:rsidP="003D3E5F">
      <w:pPr>
        <w:pStyle w:val="GliszenComPDFVorlage"/>
        <w:numPr>
          <w:ilvl w:val="2"/>
          <w:numId w:val="22"/>
        </w:numPr>
        <w:ind w:left="1276" w:hanging="709"/>
        <w:rPr>
          <w:rFonts w:cs="Arial"/>
          <w:sz w:val="22"/>
          <w:szCs w:val="22"/>
          <w:lang w:val="en-US" w:eastAsia="zh-CN"/>
        </w:rPr>
      </w:pPr>
      <w:r>
        <w:rPr>
          <w:rFonts w:ascii="Microsoft YaHei" w:eastAsia="Microsoft YaHei" w:hAnsi="Microsoft YaHei" w:cs="Microsoft YaHei" w:hint="eastAsia"/>
          <w:sz w:val="22"/>
          <w:szCs w:val="22"/>
          <w:lang w:val="en-US" w:eastAsia="zh-CN"/>
        </w:rPr>
        <w:t>本章讨论的定价和佣金结构不适用于</w:t>
      </w:r>
      <w:r>
        <w:rPr>
          <w:rFonts w:cs="Arial" w:hint="eastAsia"/>
          <w:sz w:val="22"/>
          <w:szCs w:val="22"/>
          <w:lang w:val="en-US" w:eastAsia="zh-CN"/>
        </w:rPr>
        <w:t>B2B</w:t>
      </w:r>
      <w:r>
        <w:rPr>
          <w:rFonts w:ascii="Microsoft YaHei" w:eastAsia="Microsoft YaHei" w:hAnsi="Microsoft YaHei" w:cs="Microsoft YaHei" w:hint="eastAsia"/>
          <w:sz w:val="22"/>
          <w:szCs w:val="22"/>
          <w:lang w:val="en-US" w:eastAsia="zh-CN"/>
        </w:rPr>
        <w:t>领域。这些必须根据这种商业模式的性质单独进行谈判。</w:t>
      </w:r>
      <w:r>
        <w:rPr>
          <w:rFonts w:cs="Arial" w:hint="eastAsia"/>
          <w:sz w:val="22"/>
          <w:szCs w:val="22"/>
          <w:lang w:val="en-US" w:eastAsia="zh-CN"/>
        </w:rPr>
        <w:t xml:space="preserve"> </w:t>
      </w:r>
    </w:p>
    <w:p w14:paraId="55962B36" w14:textId="77777777" w:rsidR="003D3E5F" w:rsidRDefault="003D3E5F" w:rsidP="003D3E5F">
      <w:pPr>
        <w:pStyle w:val="GliszenComPDFVorlage"/>
        <w:rPr>
          <w:rFonts w:cs="Arial"/>
          <w:sz w:val="22"/>
          <w:szCs w:val="22"/>
          <w:lang w:val="en-US" w:eastAsia="zh-CN"/>
        </w:rPr>
      </w:pPr>
    </w:p>
    <w:p w14:paraId="7D04A296" w14:textId="77777777" w:rsidR="003D3E5F" w:rsidRDefault="003D3E5F" w:rsidP="003D3E5F">
      <w:pPr>
        <w:pStyle w:val="GliszenComPDFVorlage"/>
        <w:rPr>
          <w:rFonts w:cs="Arial"/>
          <w:sz w:val="22"/>
          <w:szCs w:val="22"/>
          <w:lang w:val="en-US" w:eastAsia="zh-CN"/>
        </w:rPr>
      </w:pPr>
    </w:p>
    <w:p w14:paraId="35DE4AE1" w14:textId="77777777" w:rsidR="003D3E5F" w:rsidRDefault="003D3E5F" w:rsidP="003D3E5F">
      <w:pPr>
        <w:pStyle w:val="GliszenComPDFVorlage"/>
        <w:rPr>
          <w:rFonts w:cs="Arial"/>
          <w:sz w:val="22"/>
          <w:szCs w:val="22"/>
          <w:lang w:val="en-US" w:eastAsia="zh-CN"/>
        </w:rPr>
      </w:pPr>
    </w:p>
    <w:p w14:paraId="2BEB7347" w14:textId="77777777" w:rsidR="003D3E5F" w:rsidRDefault="003D3E5F" w:rsidP="003D3E5F">
      <w:pPr>
        <w:pStyle w:val="GliszenComPDFVorlage"/>
        <w:rPr>
          <w:rFonts w:cs="Arial"/>
          <w:sz w:val="22"/>
          <w:szCs w:val="22"/>
          <w:lang w:val="en-US" w:eastAsia="zh-CN"/>
        </w:rPr>
      </w:pPr>
    </w:p>
    <w:p w14:paraId="02B246F5" w14:textId="77777777" w:rsidR="003D3E5F" w:rsidRDefault="003D3E5F" w:rsidP="003D3E5F">
      <w:pPr>
        <w:pStyle w:val="GliszenComPDFVorlage"/>
        <w:rPr>
          <w:rFonts w:cs="Arial"/>
          <w:sz w:val="22"/>
          <w:szCs w:val="22"/>
          <w:lang w:val="en-US" w:eastAsia="zh-CN"/>
        </w:rPr>
      </w:pPr>
    </w:p>
    <w:p w14:paraId="0C58E885" w14:textId="77777777" w:rsidR="003D3E5F" w:rsidRDefault="003D3E5F" w:rsidP="003D3E5F">
      <w:pPr>
        <w:pStyle w:val="GliszenComPDFVorlage"/>
        <w:rPr>
          <w:rFonts w:cs="Arial"/>
          <w:sz w:val="22"/>
          <w:szCs w:val="22"/>
          <w:lang w:val="en-US" w:eastAsia="zh-CN"/>
        </w:rPr>
      </w:pPr>
    </w:p>
    <w:p w14:paraId="49DCDCAF" w14:textId="77777777" w:rsidR="003D3E5F" w:rsidRDefault="003D3E5F" w:rsidP="003D3E5F">
      <w:pPr>
        <w:pStyle w:val="GliszenComPDFVorlage"/>
        <w:rPr>
          <w:rFonts w:cs="Arial"/>
          <w:sz w:val="22"/>
          <w:szCs w:val="22"/>
          <w:lang w:val="en-US" w:eastAsia="zh-CN"/>
        </w:rPr>
      </w:pPr>
    </w:p>
    <w:p w14:paraId="390AF00B" w14:textId="77777777" w:rsidR="003D3E5F" w:rsidRDefault="003D3E5F" w:rsidP="003D3E5F">
      <w:pPr>
        <w:pStyle w:val="GliszenComPDFVorlage"/>
        <w:rPr>
          <w:rFonts w:cs="Arial"/>
          <w:sz w:val="22"/>
          <w:szCs w:val="22"/>
          <w:lang w:val="en-US" w:eastAsia="zh-CN"/>
        </w:rPr>
      </w:pPr>
    </w:p>
    <w:p w14:paraId="73A7B5AD" w14:textId="77777777" w:rsidR="003D3E5F" w:rsidRDefault="003D3E5F" w:rsidP="003D3E5F">
      <w:pPr>
        <w:pStyle w:val="GliszenComPDFVorlage"/>
        <w:rPr>
          <w:rFonts w:cs="Arial"/>
          <w:sz w:val="22"/>
          <w:szCs w:val="22"/>
          <w:lang w:val="en-US" w:eastAsia="zh-CN"/>
        </w:rPr>
      </w:pPr>
    </w:p>
    <w:p w14:paraId="03F1AC55" w14:textId="77777777" w:rsidR="003D3E5F" w:rsidRDefault="003D3E5F" w:rsidP="003D3E5F">
      <w:pPr>
        <w:pStyle w:val="GliszenComPDFVorlage"/>
        <w:numPr>
          <w:ilvl w:val="0"/>
          <w:numId w:val="22"/>
        </w:numPr>
        <w:ind w:left="426"/>
        <w:rPr>
          <w:rFonts w:cs="Arial"/>
          <w:b/>
          <w:bCs/>
          <w:sz w:val="22"/>
          <w:szCs w:val="22"/>
          <w:lang w:val="en-US" w:eastAsia="zh-CN"/>
        </w:rPr>
      </w:pPr>
      <w:r>
        <w:rPr>
          <w:rFonts w:ascii="Microsoft YaHei" w:eastAsia="Microsoft YaHei" w:hAnsi="Microsoft YaHei" w:cs="Microsoft YaHei" w:hint="eastAsia"/>
          <w:b/>
          <w:bCs/>
          <w:sz w:val="22"/>
          <w:szCs w:val="22"/>
          <w:lang w:val="en-US" w:eastAsia="zh-CN"/>
        </w:rPr>
        <w:lastRenderedPageBreak/>
        <w:t>交付业绩</w:t>
      </w:r>
    </w:p>
    <w:p w14:paraId="696CDD5E" w14:textId="77777777" w:rsidR="003D3E5F" w:rsidRDefault="003D3E5F" w:rsidP="003D3E5F">
      <w:pPr>
        <w:pStyle w:val="GliszenComPDFVorlage"/>
        <w:rPr>
          <w:rFonts w:cs="Arial"/>
          <w:sz w:val="22"/>
          <w:szCs w:val="22"/>
          <w:lang w:val="en-US" w:eastAsia="zh-CN"/>
        </w:rPr>
      </w:pPr>
    </w:p>
    <w:p w14:paraId="10754A99" w14:textId="77777777" w:rsidR="003D3E5F" w:rsidRDefault="003D3E5F" w:rsidP="003D3E5F">
      <w:pPr>
        <w:pStyle w:val="GliszenComPDFVorlage"/>
        <w:ind w:left="426"/>
        <w:rPr>
          <w:rFonts w:cs="Arial"/>
          <w:sz w:val="22"/>
          <w:szCs w:val="22"/>
          <w:lang w:val="en-US" w:eastAsia="zh-CN"/>
        </w:rPr>
      </w:pPr>
      <w:r>
        <w:rPr>
          <w:rFonts w:ascii="Microsoft YaHei" w:eastAsia="Microsoft YaHei" w:hAnsi="Microsoft YaHei" w:cs="Microsoft YaHei" w:hint="eastAsia"/>
          <w:sz w:val="22"/>
          <w:szCs w:val="22"/>
          <w:lang w:val="en-US" w:eastAsia="zh-CN"/>
        </w:rPr>
        <w:t>虽然客户的满意度，也就是我们销售人员的满意度，是</w:t>
      </w:r>
      <w:r>
        <w:rPr>
          <w:rFonts w:cs="Arial" w:hint="eastAsia"/>
          <w:sz w:val="22"/>
          <w:szCs w:val="22"/>
          <w:lang w:val="en-US" w:eastAsia="zh-CN"/>
        </w:rPr>
        <w:t>Gliszen.com</w:t>
      </w:r>
      <w:r>
        <w:rPr>
          <w:rFonts w:ascii="Microsoft YaHei" w:eastAsia="Microsoft YaHei" w:hAnsi="Microsoft YaHei" w:cs="Microsoft YaHei" w:hint="eastAsia"/>
          <w:sz w:val="22"/>
          <w:szCs w:val="22"/>
          <w:lang w:val="en-US" w:eastAsia="zh-CN"/>
        </w:rPr>
        <w:t>理念的一个重要方面，特别是交货表现是其中的一个重要部分，但</w:t>
      </w:r>
      <w:r>
        <w:rPr>
          <w:rFonts w:cs="Arial" w:hint="eastAsia"/>
          <w:sz w:val="22"/>
          <w:szCs w:val="22"/>
          <w:lang w:val="en-US" w:eastAsia="zh-CN"/>
        </w:rPr>
        <w:t>Gliszen.com</w:t>
      </w:r>
      <w:r>
        <w:rPr>
          <w:rFonts w:ascii="Microsoft YaHei" w:eastAsia="Microsoft YaHei" w:hAnsi="Microsoft YaHei" w:cs="Microsoft YaHei" w:hint="eastAsia"/>
          <w:sz w:val="22"/>
          <w:szCs w:val="22"/>
          <w:lang w:val="en-US" w:eastAsia="zh-CN"/>
        </w:rPr>
        <w:t>不能</w:t>
      </w:r>
      <w:r>
        <w:rPr>
          <w:rFonts w:cs="Arial" w:hint="eastAsia"/>
          <w:sz w:val="22"/>
          <w:szCs w:val="22"/>
          <w:lang w:val="en-US" w:eastAsia="zh-CN"/>
        </w:rPr>
        <w:t>100%</w:t>
      </w:r>
      <w:r>
        <w:rPr>
          <w:rFonts w:ascii="Microsoft YaHei" w:eastAsia="Microsoft YaHei" w:hAnsi="Microsoft YaHei" w:cs="Microsoft YaHei" w:hint="eastAsia"/>
          <w:sz w:val="22"/>
          <w:szCs w:val="22"/>
          <w:lang w:val="en-US" w:eastAsia="zh-CN"/>
        </w:rPr>
        <w:t>保证所有的交货都能准时到达或完成。</w:t>
      </w:r>
      <w:r>
        <w:rPr>
          <w:rFonts w:cs="Arial" w:hint="eastAsia"/>
          <w:sz w:val="22"/>
          <w:szCs w:val="22"/>
          <w:lang w:val="en-US" w:eastAsia="zh-CN"/>
        </w:rPr>
        <w:t xml:space="preserve"> </w:t>
      </w:r>
    </w:p>
    <w:p w14:paraId="7EBB9530" w14:textId="77777777" w:rsidR="003D3E5F" w:rsidRDefault="003D3E5F" w:rsidP="003D3E5F">
      <w:pPr>
        <w:pStyle w:val="GliszenComPDFVorlage"/>
        <w:ind w:left="426"/>
        <w:rPr>
          <w:rFonts w:cs="Arial"/>
          <w:sz w:val="22"/>
          <w:szCs w:val="22"/>
          <w:lang w:val="en-US" w:eastAsia="zh-CN"/>
        </w:rPr>
      </w:pPr>
      <w:r>
        <w:rPr>
          <w:rFonts w:ascii="Microsoft YaHei" w:eastAsia="Microsoft YaHei" w:hAnsi="Microsoft YaHei" w:cs="Microsoft YaHei" w:hint="eastAsia"/>
          <w:sz w:val="22"/>
          <w:szCs w:val="22"/>
          <w:lang w:val="en-US" w:eastAsia="zh-CN"/>
        </w:rPr>
        <w:t>公司始终努力在其能力范围内优化程序和流程。</w:t>
      </w:r>
      <w:r>
        <w:rPr>
          <w:rFonts w:cs="Arial" w:hint="eastAsia"/>
          <w:sz w:val="22"/>
          <w:szCs w:val="22"/>
          <w:lang w:val="en-US" w:eastAsia="zh-CN"/>
        </w:rPr>
        <w:t xml:space="preserve">                                                                                                                                </w:t>
      </w:r>
      <w:r>
        <w:rPr>
          <w:rFonts w:ascii="Microsoft YaHei" w:eastAsia="Microsoft YaHei" w:hAnsi="Microsoft YaHei" w:cs="Microsoft YaHei" w:hint="eastAsia"/>
          <w:sz w:val="22"/>
          <w:szCs w:val="22"/>
          <w:lang w:val="en-US" w:eastAsia="zh-CN"/>
        </w:rPr>
        <w:t>然而，在公司的影响范围之外，有各种因素需要考虑，偶尔也会阻碍最佳交付业绩。</w:t>
      </w:r>
      <w:r>
        <w:rPr>
          <w:rFonts w:cs="Arial" w:hint="eastAsia"/>
          <w:sz w:val="22"/>
          <w:szCs w:val="22"/>
          <w:lang w:val="en-US" w:eastAsia="zh-CN"/>
        </w:rPr>
        <w:t xml:space="preserve">  </w:t>
      </w:r>
    </w:p>
    <w:p w14:paraId="7D5748D2" w14:textId="77777777" w:rsidR="003D3E5F" w:rsidRDefault="003D3E5F" w:rsidP="003D3E5F">
      <w:pPr>
        <w:pStyle w:val="GliszenComPDFVorlage"/>
        <w:ind w:left="426"/>
        <w:rPr>
          <w:rFonts w:cs="Arial"/>
          <w:sz w:val="22"/>
          <w:szCs w:val="22"/>
          <w:lang w:val="en-US" w:eastAsia="zh-CN"/>
        </w:rPr>
      </w:pPr>
    </w:p>
    <w:p w14:paraId="1891A032" w14:textId="77777777" w:rsidR="003D3E5F" w:rsidRDefault="003D3E5F" w:rsidP="003D3E5F">
      <w:pPr>
        <w:pStyle w:val="GliszenComPDFVorlage"/>
        <w:ind w:left="426"/>
        <w:rPr>
          <w:rFonts w:cs="Arial"/>
          <w:sz w:val="22"/>
          <w:szCs w:val="22"/>
          <w:lang w:val="en-US" w:eastAsia="zh-CN"/>
        </w:rPr>
      </w:pPr>
      <w:r>
        <w:rPr>
          <w:rFonts w:ascii="Microsoft YaHei" w:eastAsia="Microsoft YaHei" w:hAnsi="Microsoft YaHei" w:cs="Microsoft YaHei" w:hint="eastAsia"/>
          <w:sz w:val="22"/>
          <w:szCs w:val="22"/>
          <w:lang w:val="en-US" w:eastAsia="zh-CN"/>
        </w:rPr>
        <w:t>因此，我们的条款和条件适用如下。</w:t>
      </w:r>
    </w:p>
    <w:p w14:paraId="25BB540A" w14:textId="77777777" w:rsidR="003D3E5F" w:rsidRDefault="003D3E5F" w:rsidP="003D3E5F">
      <w:pPr>
        <w:pStyle w:val="GliszenComPDFVorlage"/>
        <w:rPr>
          <w:rFonts w:cs="Arial"/>
          <w:sz w:val="22"/>
          <w:szCs w:val="22"/>
          <w:lang w:val="en-US" w:eastAsia="zh-CN"/>
        </w:rPr>
      </w:pPr>
    </w:p>
    <w:p w14:paraId="1E93CE1D" w14:textId="77777777" w:rsidR="003D3E5F" w:rsidRDefault="003D3E5F" w:rsidP="003D3E5F">
      <w:pPr>
        <w:pStyle w:val="GliszenComPDFVorlage"/>
        <w:numPr>
          <w:ilvl w:val="1"/>
          <w:numId w:val="22"/>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t>客户根据生产合作方申报的货物库存进行采购。</w:t>
      </w:r>
      <w:r>
        <w:rPr>
          <w:rFonts w:cs="Arial" w:hint="eastAsia"/>
          <w:sz w:val="22"/>
          <w:szCs w:val="22"/>
          <w:lang w:val="en-US" w:eastAsia="zh-CN"/>
        </w:rPr>
        <w:t xml:space="preserve"> </w:t>
      </w:r>
    </w:p>
    <w:p w14:paraId="2756F724" w14:textId="77777777" w:rsidR="003D3E5F" w:rsidRDefault="003D3E5F" w:rsidP="003D3E5F">
      <w:pPr>
        <w:pStyle w:val="GliszenComPDFVorlage"/>
        <w:ind w:left="709"/>
        <w:rPr>
          <w:rFonts w:cs="Arial"/>
          <w:sz w:val="22"/>
          <w:szCs w:val="22"/>
          <w:lang w:val="en-US" w:eastAsia="zh-CN"/>
        </w:rPr>
      </w:pPr>
    </w:p>
    <w:p w14:paraId="4E53FA4B" w14:textId="77777777" w:rsidR="003D3E5F" w:rsidRDefault="003D3E5F" w:rsidP="003D3E5F">
      <w:pPr>
        <w:pStyle w:val="GliszenComPDFVorlage"/>
        <w:numPr>
          <w:ilvl w:val="1"/>
          <w:numId w:val="22"/>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t>生产合作方在收到订单后将立即开始提供货物，但不迟于下一个日历日。</w:t>
      </w:r>
      <w:r>
        <w:rPr>
          <w:rFonts w:cs="Arial" w:hint="eastAsia"/>
          <w:sz w:val="22"/>
          <w:szCs w:val="22"/>
          <w:lang w:val="en-US" w:eastAsia="zh-CN"/>
        </w:rPr>
        <w:t xml:space="preserve"> </w:t>
      </w:r>
    </w:p>
    <w:p w14:paraId="06B5DD66" w14:textId="77777777" w:rsidR="003D3E5F" w:rsidRDefault="003D3E5F" w:rsidP="003D3E5F">
      <w:pPr>
        <w:rPr>
          <w:rFonts w:cs="Arial"/>
          <w:sz w:val="22"/>
          <w:szCs w:val="22"/>
          <w:lang w:val="en-US" w:eastAsia="zh-CN"/>
        </w:rPr>
      </w:pPr>
    </w:p>
    <w:p w14:paraId="09FB56D8" w14:textId="77777777" w:rsidR="003D3E5F" w:rsidRDefault="003D3E5F" w:rsidP="003D3E5F">
      <w:pPr>
        <w:pStyle w:val="GliszenComPDFVorlage"/>
        <w:numPr>
          <w:ilvl w:val="1"/>
          <w:numId w:val="22"/>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t>成功完成订单后，生产合作方将货物发送给负责的物流合作方，由其负责进一步执行订单。</w:t>
      </w:r>
    </w:p>
    <w:p w14:paraId="0A3F4635" w14:textId="77777777" w:rsidR="003D3E5F" w:rsidRDefault="003D3E5F" w:rsidP="003D3E5F">
      <w:pPr>
        <w:pStyle w:val="GliszenComPDFVorlage"/>
        <w:ind w:left="709"/>
        <w:rPr>
          <w:rFonts w:cs="Arial"/>
          <w:sz w:val="22"/>
          <w:szCs w:val="22"/>
          <w:lang w:val="en-US" w:eastAsia="zh-CN"/>
        </w:rPr>
      </w:pPr>
    </w:p>
    <w:p w14:paraId="38751966" w14:textId="77777777" w:rsidR="003D3E5F" w:rsidRDefault="003D3E5F" w:rsidP="003D3E5F">
      <w:pPr>
        <w:pStyle w:val="GliszenComPDFVorlage"/>
        <w:numPr>
          <w:ilvl w:val="1"/>
          <w:numId w:val="22"/>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t>如果在收到订单和发出包裹之间，货物的库存发生了负面的变化，以致于无法再交付所订购的物品，公司将在得知这一情况后立即书面通知销售代表。</w:t>
      </w:r>
    </w:p>
    <w:p w14:paraId="7F5C3618" w14:textId="77777777" w:rsidR="003D3E5F" w:rsidRDefault="003D3E5F" w:rsidP="003D3E5F">
      <w:pPr>
        <w:pStyle w:val="Listenabsatz"/>
        <w:rPr>
          <w:rFonts w:cs="Arial"/>
          <w:sz w:val="22"/>
          <w:szCs w:val="22"/>
          <w:lang w:val="en-US" w:eastAsia="zh-CN"/>
        </w:rPr>
      </w:pPr>
    </w:p>
    <w:p w14:paraId="0F9420F8" w14:textId="77777777" w:rsidR="003D3E5F" w:rsidRDefault="003D3E5F" w:rsidP="003D3E5F">
      <w:pPr>
        <w:pStyle w:val="GliszenComPDFVorlage"/>
        <w:numPr>
          <w:ilvl w:val="1"/>
          <w:numId w:val="22"/>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t>公司以及其合作伙伴不承担任何对交付业绩产生负面影响的不可抗力事件的责任。</w:t>
      </w:r>
    </w:p>
    <w:p w14:paraId="40C19373" w14:textId="77777777" w:rsidR="003D3E5F" w:rsidRDefault="003D3E5F" w:rsidP="003D3E5F">
      <w:pPr>
        <w:pStyle w:val="Listenabsatz"/>
        <w:rPr>
          <w:rFonts w:cs="Arial"/>
          <w:sz w:val="22"/>
          <w:szCs w:val="22"/>
          <w:lang w:val="en-US" w:eastAsia="zh-CN"/>
        </w:rPr>
      </w:pPr>
    </w:p>
    <w:p w14:paraId="5D4275F2" w14:textId="77777777" w:rsidR="003D3E5F" w:rsidRDefault="003D3E5F" w:rsidP="003D3E5F">
      <w:pPr>
        <w:pStyle w:val="GliszenComPDFVorlage"/>
        <w:numPr>
          <w:ilvl w:val="1"/>
          <w:numId w:val="22"/>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t>为了可能支付关税和税款，</w:t>
      </w:r>
      <w:r>
        <w:rPr>
          <w:rFonts w:ascii="Microsoft YaHei" w:eastAsia="Microsoft YaHei" w:hAnsi="Microsoft YaHei" w:cs="Microsoft YaHei" w:hint="eastAsia"/>
          <w:sz w:val="22"/>
          <w:szCs w:val="22"/>
          <w:u w:val="single"/>
          <w:lang w:val="en-US" w:eastAsia="zh-CN"/>
        </w:rPr>
        <w:t>订购的产品不应超过</w:t>
      </w:r>
      <w:r>
        <w:rPr>
          <w:rFonts w:ascii="Microsoft YaHei" w:eastAsia="Microsoft YaHei" w:hAnsi="Microsoft YaHei" w:cs="Microsoft YaHei" w:hint="eastAsia"/>
          <w:sz w:val="22"/>
          <w:szCs w:val="22"/>
          <w:lang w:val="en-US" w:eastAsia="zh-CN"/>
        </w:rPr>
        <w:t>其价值中的免税额。</w:t>
      </w:r>
      <w:r>
        <w:rPr>
          <w:rFonts w:cs="Arial" w:hint="eastAsia"/>
          <w:sz w:val="22"/>
          <w:szCs w:val="22"/>
          <w:lang w:val="en-US" w:eastAsia="zh-CN"/>
        </w:rPr>
        <w:t xml:space="preserve">                                                                                    </w:t>
      </w:r>
      <w:r>
        <w:rPr>
          <w:rFonts w:ascii="Microsoft YaHei" w:eastAsia="Microsoft YaHei" w:hAnsi="Microsoft YaHei" w:cs="Microsoft YaHei" w:hint="eastAsia"/>
          <w:sz w:val="22"/>
          <w:szCs w:val="22"/>
          <w:lang w:val="en-US" w:eastAsia="zh-CN"/>
        </w:rPr>
        <w:t>客户和分销商都有责任获得关于是否有这些津贴以及津贴数额的信息。</w:t>
      </w:r>
      <w:r>
        <w:rPr>
          <w:rFonts w:cs="Arial" w:hint="eastAsia"/>
          <w:sz w:val="22"/>
          <w:szCs w:val="22"/>
          <w:lang w:val="en-US" w:eastAsia="zh-CN"/>
        </w:rPr>
        <w:t xml:space="preserve">                                                             </w:t>
      </w:r>
      <w:r>
        <w:rPr>
          <w:rFonts w:ascii="Microsoft YaHei" w:eastAsia="Microsoft YaHei" w:hAnsi="Microsoft YaHei" w:cs="Microsoft YaHei" w:hint="eastAsia"/>
          <w:sz w:val="22"/>
          <w:szCs w:val="22"/>
          <w:lang w:val="en-US" w:eastAsia="zh-CN"/>
        </w:rPr>
        <w:t>分销商有义务在订货前将这一事实告知客户，并参考</w:t>
      </w:r>
      <w:r>
        <w:rPr>
          <w:rFonts w:cs="Arial" w:hint="eastAsia"/>
          <w:sz w:val="22"/>
          <w:szCs w:val="22"/>
          <w:lang w:val="en-US" w:eastAsia="zh-CN"/>
        </w:rPr>
        <w:t>GTC</w:t>
      </w:r>
      <w:r>
        <w:rPr>
          <w:rFonts w:ascii="Microsoft YaHei" w:eastAsia="Microsoft YaHei" w:hAnsi="Microsoft YaHei" w:cs="Microsoft YaHei" w:hint="eastAsia"/>
          <w:sz w:val="22"/>
          <w:szCs w:val="22"/>
          <w:lang w:val="en-US" w:eastAsia="zh-CN"/>
        </w:rPr>
        <w:t>的相关法规。</w:t>
      </w:r>
    </w:p>
    <w:p w14:paraId="59B3B694" w14:textId="77777777" w:rsidR="003D3E5F" w:rsidRDefault="003D3E5F" w:rsidP="003D3E5F">
      <w:pPr>
        <w:pStyle w:val="Listenabsatz"/>
        <w:rPr>
          <w:rFonts w:cs="Arial"/>
          <w:sz w:val="22"/>
          <w:szCs w:val="22"/>
          <w:lang w:val="en-US" w:eastAsia="zh-CN"/>
        </w:rPr>
      </w:pPr>
    </w:p>
    <w:p w14:paraId="5E703AA8" w14:textId="77777777" w:rsidR="003D3E5F" w:rsidRDefault="003D3E5F" w:rsidP="003D3E5F">
      <w:pPr>
        <w:pStyle w:val="GliszenComPDFVorlage"/>
        <w:numPr>
          <w:ilvl w:val="1"/>
          <w:numId w:val="22"/>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t>公司的合作制造商负责维护</w:t>
      </w:r>
      <w:r>
        <w:rPr>
          <w:rFonts w:cs="Arial" w:hint="eastAsia"/>
          <w:sz w:val="22"/>
          <w:szCs w:val="22"/>
          <w:lang w:val="en-US" w:eastAsia="zh-CN"/>
        </w:rPr>
        <w:t>Gliszen.com</w:t>
      </w:r>
      <w:r>
        <w:rPr>
          <w:rFonts w:ascii="Microsoft YaHei" w:eastAsia="Microsoft YaHei" w:hAnsi="Microsoft YaHei" w:cs="Microsoft YaHei" w:hint="eastAsia"/>
          <w:sz w:val="22"/>
          <w:szCs w:val="22"/>
          <w:lang w:val="en-US" w:eastAsia="zh-CN"/>
        </w:rPr>
        <w:t>上的库存。</w:t>
      </w:r>
      <w:r>
        <w:rPr>
          <w:rFonts w:cs="Arial" w:hint="eastAsia"/>
          <w:sz w:val="22"/>
          <w:szCs w:val="22"/>
          <w:lang w:val="en-US" w:eastAsia="zh-CN"/>
        </w:rPr>
        <w:t xml:space="preserve">                                                                                                </w:t>
      </w:r>
      <w:r>
        <w:rPr>
          <w:rFonts w:ascii="Microsoft YaHei" w:eastAsia="Microsoft YaHei" w:hAnsi="Microsoft YaHei" w:cs="Microsoft YaHei" w:hint="eastAsia"/>
          <w:sz w:val="22"/>
          <w:szCs w:val="22"/>
          <w:lang w:val="en-US" w:eastAsia="zh-CN"/>
        </w:rPr>
        <w:t>如果这方面的失误妨碍了及时交货，或甚至不可能交货，</w:t>
      </w:r>
      <w:r>
        <w:rPr>
          <w:rFonts w:cs="Arial" w:hint="eastAsia"/>
          <w:sz w:val="22"/>
          <w:szCs w:val="22"/>
          <w:lang w:val="en-US" w:eastAsia="zh-CN"/>
        </w:rPr>
        <w:t>Gliszen.com</w:t>
      </w:r>
      <w:r>
        <w:rPr>
          <w:rFonts w:ascii="Microsoft YaHei" w:eastAsia="Microsoft YaHei" w:hAnsi="Microsoft YaHei" w:cs="Microsoft YaHei" w:hint="eastAsia"/>
          <w:sz w:val="22"/>
          <w:szCs w:val="22"/>
          <w:lang w:val="en-US" w:eastAsia="zh-CN"/>
        </w:rPr>
        <w:t>对此不承担任何责任。</w:t>
      </w:r>
      <w:r>
        <w:rPr>
          <w:rFonts w:cs="Arial" w:hint="eastAsia"/>
          <w:sz w:val="22"/>
          <w:szCs w:val="22"/>
          <w:lang w:val="en-US" w:eastAsia="zh-CN"/>
        </w:rPr>
        <w:t xml:space="preserve">  </w:t>
      </w:r>
    </w:p>
    <w:p w14:paraId="128738A5" w14:textId="77777777" w:rsidR="003D3E5F" w:rsidRDefault="003D3E5F" w:rsidP="003D3E5F">
      <w:pPr>
        <w:pStyle w:val="Listenabsatz"/>
        <w:rPr>
          <w:rFonts w:cs="Arial"/>
          <w:sz w:val="22"/>
          <w:szCs w:val="22"/>
          <w:lang w:val="en-US" w:eastAsia="zh-CN"/>
        </w:rPr>
      </w:pPr>
    </w:p>
    <w:p w14:paraId="6894BDD9" w14:textId="77777777" w:rsidR="003D3E5F" w:rsidRDefault="003D3E5F" w:rsidP="003D3E5F">
      <w:pPr>
        <w:pStyle w:val="GliszenComPDFVorlage"/>
        <w:numPr>
          <w:ilvl w:val="1"/>
          <w:numId w:val="22"/>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t>如果发生第</w:t>
      </w:r>
      <w:r>
        <w:rPr>
          <w:rFonts w:cs="Arial" w:hint="eastAsia"/>
          <w:sz w:val="22"/>
          <w:szCs w:val="22"/>
          <w:lang w:val="en-US" w:eastAsia="zh-CN"/>
        </w:rPr>
        <w:t>7.7</w:t>
      </w:r>
      <w:r>
        <w:rPr>
          <w:rFonts w:ascii="Microsoft YaHei" w:eastAsia="Microsoft YaHei" w:hAnsi="Microsoft YaHei" w:cs="Microsoft YaHei" w:hint="eastAsia"/>
          <w:sz w:val="22"/>
          <w:szCs w:val="22"/>
          <w:lang w:val="en-US" w:eastAsia="zh-CN"/>
        </w:rPr>
        <w:t>条规定的情况，</w:t>
      </w:r>
      <w:r>
        <w:rPr>
          <w:rFonts w:cs="Arial" w:hint="eastAsia"/>
          <w:sz w:val="22"/>
          <w:szCs w:val="22"/>
          <w:lang w:val="en-US" w:eastAsia="zh-CN"/>
        </w:rPr>
        <w:t>Gliszen.com</w:t>
      </w:r>
      <w:r>
        <w:rPr>
          <w:rFonts w:ascii="Microsoft YaHei" w:eastAsia="Microsoft YaHei" w:hAnsi="Microsoft YaHei" w:cs="Microsoft YaHei" w:hint="eastAsia"/>
          <w:sz w:val="22"/>
          <w:szCs w:val="22"/>
          <w:lang w:val="en-US" w:eastAsia="zh-CN"/>
        </w:rPr>
        <w:t>将在得知情况后立即书面通知分销商。</w:t>
      </w:r>
    </w:p>
    <w:p w14:paraId="2D44189B" w14:textId="77777777" w:rsidR="003D3E5F" w:rsidRDefault="003D3E5F" w:rsidP="003D3E5F">
      <w:pPr>
        <w:pStyle w:val="Listenabsatz"/>
        <w:rPr>
          <w:rFonts w:cs="Arial"/>
          <w:sz w:val="22"/>
          <w:szCs w:val="22"/>
          <w:lang w:val="en-US" w:eastAsia="zh-CN"/>
        </w:rPr>
      </w:pPr>
    </w:p>
    <w:p w14:paraId="2870C5EE" w14:textId="77777777" w:rsidR="003D3E5F" w:rsidRDefault="003D3E5F" w:rsidP="003D3E5F">
      <w:pPr>
        <w:pStyle w:val="GliszenComPDFVorlage"/>
        <w:numPr>
          <w:ilvl w:val="1"/>
          <w:numId w:val="22"/>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t>如果</w:t>
      </w:r>
      <w:r>
        <w:rPr>
          <w:rFonts w:cs="Arial" w:hint="eastAsia"/>
          <w:sz w:val="22"/>
          <w:szCs w:val="22"/>
          <w:lang w:val="en-US" w:eastAsia="zh-CN"/>
        </w:rPr>
        <w:t>Gliszen.com</w:t>
      </w:r>
      <w:r>
        <w:rPr>
          <w:rFonts w:ascii="Microsoft YaHei" w:eastAsia="Microsoft YaHei" w:hAnsi="Microsoft YaHei" w:cs="Microsoft YaHei" w:hint="eastAsia"/>
          <w:sz w:val="22"/>
          <w:szCs w:val="22"/>
          <w:lang w:val="en-US" w:eastAsia="zh-CN"/>
        </w:rPr>
        <w:t>确定第</w:t>
      </w:r>
      <w:r>
        <w:rPr>
          <w:rFonts w:cs="Arial" w:hint="eastAsia"/>
          <w:sz w:val="22"/>
          <w:szCs w:val="22"/>
          <w:lang w:val="en-US" w:eastAsia="zh-CN"/>
        </w:rPr>
        <w:t>7.7</w:t>
      </w:r>
      <w:r>
        <w:rPr>
          <w:rFonts w:ascii="Microsoft YaHei" w:eastAsia="Microsoft YaHei" w:hAnsi="Microsoft YaHei" w:cs="Microsoft YaHei" w:hint="eastAsia"/>
          <w:sz w:val="22"/>
          <w:szCs w:val="22"/>
          <w:lang w:val="en-US" w:eastAsia="zh-CN"/>
        </w:rPr>
        <w:t>点中定义的情况更频繁地重复出现，并且合作制造商及其表现被证明是不可靠的，公司将为了分销伙伴的利益对其进行制裁。</w:t>
      </w:r>
      <w:r>
        <w:rPr>
          <w:rFonts w:cs="Arial" w:hint="eastAsia"/>
          <w:sz w:val="22"/>
          <w:szCs w:val="22"/>
          <w:lang w:val="en-US" w:eastAsia="zh-CN"/>
        </w:rPr>
        <w:t xml:space="preserve">                                                                                    </w:t>
      </w:r>
      <w:r>
        <w:rPr>
          <w:rFonts w:ascii="Microsoft YaHei" w:eastAsia="Microsoft YaHei" w:hAnsi="Microsoft YaHei" w:cs="Microsoft YaHei" w:hint="eastAsia"/>
          <w:sz w:val="22"/>
          <w:szCs w:val="22"/>
          <w:lang w:val="en-US" w:eastAsia="zh-CN"/>
        </w:rPr>
        <w:t>这可能导致该制造商被排除在网站之外。</w:t>
      </w:r>
      <w:r>
        <w:rPr>
          <w:rFonts w:cs="Arial" w:hint="eastAsia"/>
          <w:sz w:val="22"/>
          <w:szCs w:val="22"/>
          <w:lang w:val="en-US" w:eastAsia="zh-CN"/>
        </w:rPr>
        <w:t xml:space="preserve">   </w:t>
      </w:r>
    </w:p>
    <w:p w14:paraId="09660A37" w14:textId="77777777" w:rsidR="003D3E5F" w:rsidRDefault="003D3E5F" w:rsidP="003D3E5F">
      <w:pPr>
        <w:pStyle w:val="Listenabsatz"/>
        <w:rPr>
          <w:rFonts w:cs="Arial"/>
          <w:sz w:val="22"/>
          <w:szCs w:val="22"/>
          <w:lang w:val="en-US" w:eastAsia="zh-CN"/>
        </w:rPr>
      </w:pPr>
    </w:p>
    <w:p w14:paraId="2AA28FC9" w14:textId="77777777" w:rsidR="003D3E5F" w:rsidRDefault="003D3E5F" w:rsidP="003D3E5F">
      <w:pPr>
        <w:pStyle w:val="GliszenComPDFVorlage"/>
        <w:numPr>
          <w:ilvl w:val="1"/>
          <w:numId w:val="22"/>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lastRenderedPageBreak/>
        <w:t>除第</w:t>
      </w:r>
      <w:r>
        <w:rPr>
          <w:rFonts w:cs="Arial" w:hint="eastAsia"/>
          <w:sz w:val="22"/>
          <w:szCs w:val="22"/>
          <w:lang w:val="en-US" w:eastAsia="zh-CN"/>
        </w:rPr>
        <w:t>7.4</w:t>
      </w:r>
      <w:r>
        <w:rPr>
          <w:rFonts w:ascii="Microsoft YaHei" w:eastAsia="Microsoft YaHei" w:hAnsi="Microsoft YaHei" w:cs="Microsoft YaHei" w:hint="eastAsia"/>
          <w:sz w:val="22"/>
          <w:szCs w:val="22"/>
          <w:lang w:val="en-US" w:eastAsia="zh-CN"/>
        </w:rPr>
        <w:t>点至第</w:t>
      </w:r>
      <w:r>
        <w:rPr>
          <w:rFonts w:cs="Arial" w:hint="eastAsia"/>
          <w:sz w:val="22"/>
          <w:szCs w:val="22"/>
          <w:lang w:val="en-US" w:eastAsia="zh-CN"/>
        </w:rPr>
        <w:t>7.9</w:t>
      </w:r>
      <w:r>
        <w:rPr>
          <w:rFonts w:ascii="Microsoft YaHei" w:eastAsia="Microsoft YaHei" w:hAnsi="Microsoft YaHei" w:cs="Microsoft YaHei" w:hint="eastAsia"/>
          <w:sz w:val="22"/>
          <w:szCs w:val="22"/>
          <w:lang w:val="en-US" w:eastAsia="zh-CN"/>
        </w:rPr>
        <w:t>点外，根据本第七章定义的标准，关于交付性能的规定仅适用于</w:t>
      </w:r>
      <w:r>
        <w:rPr>
          <w:rFonts w:cs="Arial" w:hint="eastAsia"/>
          <w:sz w:val="22"/>
          <w:szCs w:val="22"/>
          <w:lang w:val="en-US" w:eastAsia="zh-CN"/>
        </w:rPr>
        <w:t>B2C</w:t>
      </w:r>
      <w:r>
        <w:rPr>
          <w:rFonts w:ascii="Microsoft YaHei" w:eastAsia="Microsoft YaHei" w:hAnsi="Microsoft YaHei" w:cs="Microsoft YaHei" w:hint="eastAsia"/>
          <w:sz w:val="22"/>
          <w:szCs w:val="22"/>
          <w:lang w:val="en-US" w:eastAsia="zh-CN"/>
        </w:rPr>
        <w:t>交易。</w:t>
      </w:r>
      <w:r>
        <w:rPr>
          <w:rFonts w:cs="Arial" w:hint="eastAsia"/>
          <w:sz w:val="22"/>
          <w:szCs w:val="22"/>
          <w:lang w:val="en-US" w:eastAsia="zh-CN"/>
        </w:rPr>
        <w:t xml:space="preserve">   </w:t>
      </w:r>
    </w:p>
    <w:p w14:paraId="3972E783" w14:textId="77777777" w:rsidR="003D3E5F" w:rsidRDefault="003D3E5F" w:rsidP="003D3E5F">
      <w:pPr>
        <w:pStyle w:val="Listenabsatz"/>
        <w:rPr>
          <w:rFonts w:cs="Arial"/>
          <w:sz w:val="22"/>
          <w:szCs w:val="22"/>
          <w:lang w:val="en-US" w:eastAsia="zh-CN"/>
        </w:rPr>
      </w:pPr>
    </w:p>
    <w:p w14:paraId="08287019" w14:textId="77777777" w:rsidR="003D3E5F" w:rsidRDefault="003D3E5F" w:rsidP="003D3E5F">
      <w:pPr>
        <w:pStyle w:val="GliszenComPDFVorlage"/>
        <w:numPr>
          <w:ilvl w:val="1"/>
          <w:numId w:val="22"/>
        </w:numPr>
        <w:ind w:left="709" w:hanging="567"/>
        <w:rPr>
          <w:rFonts w:cs="Arial"/>
          <w:sz w:val="22"/>
          <w:szCs w:val="22"/>
          <w:lang w:val="en-US" w:eastAsia="zh-CN"/>
        </w:rPr>
      </w:pPr>
      <w:r>
        <w:rPr>
          <w:rFonts w:cs="Arial" w:hint="eastAsia"/>
          <w:sz w:val="22"/>
          <w:szCs w:val="22"/>
          <w:lang w:val="en-US" w:eastAsia="zh-CN"/>
        </w:rPr>
        <w:t>B2B</w:t>
      </w:r>
      <w:r>
        <w:rPr>
          <w:rFonts w:ascii="Microsoft YaHei" w:eastAsia="Microsoft YaHei" w:hAnsi="Microsoft YaHei" w:cs="Microsoft YaHei" w:hint="eastAsia"/>
          <w:sz w:val="22"/>
          <w:szCs w:val="22"/>
          <w:lang w:val="en-US" w:eastAsia="zh-CN"/>
        </w:rPr>
        <w:t>的运输处理是根据其业务性质单独处理的，并按要求进行（</w:t>
      </w:r>
      <w:r>
        <w:rPr>
          <w:rFonts w:cs="Arial" w:hint="eastAsia"/>
          <w:i/>
          <w:iCs/>
          <w:color w:val="002060"/>
          <w:sz w:val="22"/>
          <w:szCs w:val="22"/>
          <w:u w:val="single"/>
          <w:lang w:val="en-US" w:eastAsia="zh-CN"/>
        </w:rPr>
        <w:t>B</w:t>
      </w:r>
      <w:r>
        <w:rPr>
          <w:rFonts w:ascii="Microsoft YaHei" w:eastAsia="Microsoft YaHei" w:hAnsi="Microsoft YaHei" w:cs="Microsoft YaHei" w:hint="eastAsia"/>
          <w:i/>
          <w:iCs/>
          <w:color w:val="002060"/>
          <w:sz w:val="22"/>
          <w:szCs w:val="22"/>
          <w:u w:val="single"/>
          <w:lang w:val="en-US" w:eastAsia="zh-CN"/>
        </w:rPr>
        <w:t>商业客户（</w:t>
      </w:r>
      <w:r>
        <w:rPr>
          <w:rFonts w:cs="Arial" w:hint="eastAsia"/>
          <w:i/>
          <w:iCs/>
          <w:color w:val="002060"/>
          <w:sz w:val="22"/>
          <w:szCs w:val="22"/>
          <w:u w:val="single"/>
          <w:lang w:val="en-US" w:eastAsia="zh-CN"/>
        </w:rPr>
        <w:t>B2B</w:t>
      </w:r>
      <w:r>
        <w:rPr>
          <w:rFonts w:ascii="Microsoft YaHei" w:eastAsia="Microsoft YaHei" w:hAnsi="Microsoft YaHei" w:cs="Microsoft YaHei" w:hint="eastAsia"/>
          <w:i/>
          <w:iCs/>
          <w:color w:val="002060"/>
          <w:sz w:val="22"/>
          <w:szCs w:val="22"/>
          <w:u w:val="single"/>
          <w:lang w:val="en-US" w:eastAsia="zh-CN"/>
        </w:rPr>
        <w:t>）的一般条款和条件</w:t>
      </w:r>
      <w:r>
        <w:rPr>
          <w:rFonts w:ascii="Microsoft YaHei" w:eastAsia="Microsoft YaHei" w:hAnsi="Microsoft YaHei" w:cs="Microsoft YaHei" w:hint="eastAsia"/>
          <w:sz w:val="22"/>
          <w:szCs w:val="22"/>
          <w:lang w:val="en-US" w:eastAsia="zh-CN"/>
        </w:rPr>
        <w:t>（</w:t>
      </w:r>
      <w:r>
        <w:rPr>
          <w:rFonts w:cs="Arial" w:hint="eastAsia"/>
          <w:i/>
          <w:iCs/>
          <w:color w:val="002060"/>
          <w:sz w:val="22"/>
          <w:szCs w:val="22"/>
          <w:u w:val="single"/>
          <w:lang w:val="en-US" w:eastAsia="zh-CN"/>
        </w:rPr>
        <w:t>GTC</w:t>
      </w:r>
      <w:r>
        <w:rPr>
          <w:rFonts w:ascii="Microsoft YaHei" w:eastAsia="Microsoft YaHei" w:hAnsi="Microsoft YaHei" w:cs="Microsoft YaHei" w:hint="eastAsia"/>
          <w:i/>
          <w:iCs/>
          <w:color w:val="002060"/>
          <w:sz w:val="22"/>
          <w:szCs w:val="22"/>
          <w:u w:val="single"/>
          <w:lang w:val="en-US" w:eastAsia="zh-CN"/>
        </w:rPr>
        <w:t>）</w:t>
      </w:r>
      <w:r>
        <w:rPr>
          <w:rFonts w:ascii="Microsoft YaHei" w:eastAsia="Microsoft YaHei" w:hAnsi="Microsoft YaHei" w:cs="Microsoft YaHei" w:hint="eastAsia"/>
          <w:sz w:val="22"/>
          <w:szCs w:val="22"/>
          <w:lang w:val="en-US" w:eastAsia="zh-CN"/>
        </w:rPr>
        <w:t>）。</w:t>
      </w:r>
      <w:r>
        <w:rPr>
          <w:rFonts w:cs="Arial" w:hint="eastAsia"/>
          <w:sz w:val="22"/>
          <w:szCs w:val="22"/>
          <w:lang w:val="en-US" w:eastAsia="zh-CN"/>
        </w:rPr>
        <w:t xml:space="preserve">                                                                                                                        </w:t>
      </w:r>
      <w:r>
        <w:rPr>
          <w:rFonts w:ascii="Microsoft YaHei" w:eastAsia="Microsoft YaHei" w:hAnsi="Microsoft YaHei" w:cs="Microsoft YaHei" w:hint="eastAsia"/>
          <w:sz w:val="22"/>
          <w:szCs w:val="22"/>
          <w:lang w:val="en-US" w:eastAsia="zh-CN"/>
        </w:rPr>
        <w:t>这方面的沟通是通过电子邮件进行的，并附上报价和合同的手续。</w:t>
      </w:r>
      <w:r>
        <w:rPr>
          <w:rFonts w:cs="Arial" w:hint="eastAsia"/>
          <w:sz w:val="22"/>
          <w:szCs w:val="22"/>
          <w:lang w:val="en-US" w:eastAsia="zh-CN"/>
        </w:rPr>
        <w:t xml:space="preserve"> </w:t>
      </w:r>
    </w:p>
    <w:p w14:paraId="12612AF4" w14:textId="77777777" w:rsidR="003D3E5F" w:rsidRDefault="003D3E5F" w:rsidP="003D3E5F">
      <w:pPr>
        <w:pStyle w:val="GliszenComPDFVorlage"/>
        <w:rPr>
          <w:rFonts w:cs="Arial"/>
          <w:sz w:val="22"/>
          <w:szCs w:val="22"/>
          <w:lang w:val="en-US" w:eastAsia="zh-CN"/>
        </w:rPr>
      </w:pPr>
    </w:p>
    <w:p w14:paraId="34B98B23" w14:textId="77777777" w:rsidR="003D3E5F" w:rsidRDefault="003D3E5F" w:rsidP="003D3E5F">
      <w:pPr>
        <w:pStyle w:val="GliszenComPDFVorlage"/>
        <w:ind w:left="426"/>
        <w:rPr>
          <w:rFonts w:cs="Arial"/>
          <w:b/>
          <w:bCs/>
          <w:sz w:val="22"/>
          <w:szCs w:val="22"/>
          <w:lang w:val="en-US" w:eastAsia="zh-CN"/>
        </w:rPr>
      </w:pPr>
      <w:r>
        <w:rPr>
          <w:rFonts w:ascii="Microsoft YaHei" w:eastAsia="Microsoft YaHei" w:hAnsi="Microsoft YaHei" w:cs="Microsoft YaHei" w:hint="eastAsia"/>
          <w:b/>
          <w:bCs/>
          <w:sz w:val="22"/>
          <w:szCs w:val="22"/>
          <w:lang w:val="en-US" w:eastAsia="zh-CN"/>
        </w:rPr>
        <w:t>请注意。</w:t>
      </w:r>
    </w:p>
    <w:p w14:paraId="4D1B95E8" w14:textId="77777777" w:rsidR="003D3E5F" w:rsidRDefault="003D3E5F" w:rsidP="003D3E5F">
      <w:pPr>
        <w:pStyle w:val="GliszenComPDFVorlage"/>
        <w:ind w:left="426"/>
        <w:rPr>
          <w:rFonts w:cs="Arial"/>
          <w:sz w:val="22"/>
          <w:szCs w:val="22"/>
          <w:lang w:val="en-US" w:eastAsia="zh-CN"/>
        </w:rPr>
      </w:pPr>
      <w:r>
        <w:rPr>
          <w:rFonts w:ascii="Microsoft YaHei" w:eastAsia="Microsoft YaHei" w:hAnsi="Microsoft YaHei" w:cs="Microsoft YaHei" w:hint="eastAsia"/>
          <w:sz w:val="22"/>
          <w:szCs w:val="22"/>
          <w:lang w:val="en-US" w:eastAsia="zh-CN"/>
        </w:rPr>
        <w:t>从</w:t>
      </w:r>
      <w:r>
        <w:rPr>
          <w:rFonts w:cs="Arial" w:hint="eastAsia"/>
          <w:sz w:val="22"/>
          <w:szCs w:val="22"/>
          <w:lang w:val="en-US" w:eastAsia="zh-CN"/>
        </w:rPr>
        <w:t>2021</w:t>
      </w:r>
      <w:r>
        <w:rPr>
          <w:rFonts w:ascii="Microsoft YaHei" w:eastAsia="Microsoft YaHei" w:hAnsi="Microsoft YaHei" w:cs="Microsoft YaHei" w:hint="eastAsia"/>
          <w:sz w:val="22"/>
          <w:szCs w:val="22"/>
          <w:lang w:val="en-US" w:eastAsia="zh-CN"/>
        </w:rPr>
        <w:t>年</w:t>
      </w:r>
      <w:r>
        <w:rPr>
          <w:rFonts w:cs="Arial" w:hint="eastAsia"/>
          <w:sz w:val="22"/>
          <w:szCs w:val="22"/>
          <w:lang w:val="en-US" w:eastAsia="zh-CN"/>
        </w:rPr>
        <w:t>7</w:t>
      </w:r>
      <w:r>
        <w:rPr>
          <w:rFonts w:ascii="Microsoft YaHei" w:eastAsia="Microsoft YaHei" w:hAnsi="Microsoft YaHei" w:cs="Microsoft YaHei" w:hint="eastAsia"/>
          <w:sz w:val="22"/>
          <w:szCs w:val="22"/>
          <w:lang w:val="en-US" w:eastAsia="zh-CN"/>
        </w:rPr>
        <w:t>月</w:t>
      </w:r>
      <w:r>
        <w:rPr>
          <w:rFonts w:cs="Arial" w:hint="eastAsia"/>
          <w:sz w:val="22"/>
          <w:szCs w:val="22"/>
          <w:lang w:val="en-US" w:eastAsia="zh-CN"/>
        </w:rPr>
        <w:t>1</w:t>
      </w:r>
      <w:r>
        <w:rPr>
          <w:rFonts w:ascii="Microsoft YaHei" w:eastAsia="Microsoft YaHei" w:hAnsi="Microsoft YaHei" w:cs="Microsoft YaHei" w:hint="eastAsia"/>
          <w:sz w:val="22"/>
          <w:szCs w:val="22"/>
          <w:lang w:val="en-US" w:eastAsia="zh-CN"/>
        </w:rPr>
        <w:t>日起，新的进口法规（</w:t>
      </w:r>
      <w:r>
        <w:rPr>
          <w:rFonts w:cs="Arial" w:hint="eastAsia"/>
          <w:sz w:val="22"/>
          <w:szCs w:val="22"/>
          <w:lang w:val="en-US" w:eastAsia="zh-CN"/>
        </w:rPr>
        <w:t>IOSS</w:t>
      </w:r>
      <w:r>
        <w:rPr>
          <w:rFonts w:ascii="Microsoft YaHei" w:eastAsia="Microsoft YaHei" w:hAnsi="Microsoft YaHei" w:cs="Microsoft YaHei" w:hint="eastAsia"/>
          <w:sz w:val="22"/>
          <w:szCs w:val="22"/>
          <w:lang w:val="en-US" w:eastAsia="zh-CN"/>
        </w:rPr>
        <w:t>）将适用于欧洲经济区。</w:t>
      </w:r>
    </w:p>
    <w:p w14:paraId="3652B71B" w14:textId="77777777" w:rsidR="003D3E5F" w:rsidRDefault="003D3E5F" w:rsidP="003D3E5F">
      <w:pPr>
        <w:pStyle w:val="GliszenComPDFVorlage"/>
        <w:ind w:left="426"/>
        <w:rPr>
          <w:rFonts w:cs="Arial"/>
          <w:sz w:val="22"/>
          <w:szCs w:val="22"/>
          <w:lang w:val="en-US" w:eastAsia="zh-CN"/>
        </w:rPr>
      </w:pPr>
      <w:r>
        <w:rPr>
          <w:rFonts w:ascii="Microsoft YaHei" w:eastAsia="Microsoft YaHei" w:hAnsi="Microsoft YaHei" w:cs="Microsoft YaHei" w:hint="eastAsia"/>
          <w:sz w:val="22"/>
          <w:szCs w:val="22"/>
          <w:lang w:val="en-US" w:eastAsia="zh-CN"/>
        </w:rPr>
        <w:t>为此，请明确提请你们的客户，特别是欧盟境内的最终消费者注意，有鉴于此，应该只选择有资格的物流服务供应商。</w:t>
      </w:r>
      <w:r>
        <w:rPr>
          <w:rFonts w:cs="Arial" w:hint="eastAsia"/>
          <w:sz w:val="22"/>
          <w:szCs w:val="22"/>
          <w:lang w:val="en-US" w:eastAsia="zh-CN"/>
        </w:rPr>
        <w:t xml:space="preserve"> </w:t>
      </w:r>
    </w:p>
    <w:p w14:paraId="1E4747C6" w14:textId="77777777" w:rsidR="003D3E5F" w:rsidRDefault="003D3E5F" w:rsidP="003D3E5F">
      <w:pPr>
        <w:pStyle w:val="GliszenComPDFVorlage"/>
        <w:ind w:left="426"/>
        <w:rPr>
          <w:rFonts w:cs="Arial"/>
          <w:sz w:val="22"/>
          <w:szCs w:val="22"/>
          <w:lang w:val="en-US" w:eastAsia="zh-CN"/>
        </w:rPr>
      </w:pPr>
      <w:r>
        <w:rPr>
          <w:rFonts w:cs="Arial" w:hint="eastAsia"/>
          <w:sz w:val="22"/>
          <w:szCs w:val="22"/>
          <w:lang w:val="en-US" w:eastAsia="zh-CN"/>
        </w:rPr>
        <w:t>Gliszen.com</w:t>
      </w:r>
      <w:r>
        <w:rPr>
          <w:rFonts w:ascii="Microsoft YaHei" w:eastAsia="Microsoft YaHei" w:hAnsi="Microsoft YaHei" w:cs="Microsoft YaHei" w:hint="eastAsia"/>
          <w:sz w:val="22"/>
          <w:szCs w:val="22"/>
          <w:lang w:val="en-US" w:eastAsia="zh-CN"/>
        </w:rPr>
        <w:t>会给它们贴上相应的标签。</w:t>
      </w:r>
    </w:p>
    <w:p w14:paraId="2F993CEA" w14:textId="77777777" w:rsidR="003D3E5F" w:rsidRDefault="003D3E5F" w:rsidP="003D3E5F">
      <w:pPr>
        <w:pStyle w:val="GliszenComPDFVorlage"/>
        <w:ind w:left="426"/>
        <w:rPr>
          <w:rFonts w:cs="Arial"/>
          <w:sz w:val="22"/>
          <w:szCs w:val="22"/>
          <w:lang w:val="en-US" w:eastAsia="zh-CN"/>
        </w:rPr>
      </w:pPr>
    </w:p>
    <w:p w14:paraId="24C2A983" w14:textId="77777777" w:rsidR="003D3E5F" w:rsidRDefault="003D3E5F" w:rsidP="003D3E5F">
      <w:pPr>
        <w:pStyle w:val="GliszenComPDFVorlage"/>
        <w:rPr>
          <w:rFonts w:cs="Arial"/>
          <w:sz w:val="22"/>
          <w:szCs w:val="22"/>
          <w:lang w:val="en-US" w:eastAsia="zh-CN"/>
        </w:rPr>
      </w:pPr>
    </w:p>
    <w:p w14:paraId="5AEDCB86" w14:textId="77777777" w:rsidR="003D3E5F" w:rsidRDefault="003D3E5F" w:rsidP="003D3E5F">
      <w:pPr>
        <w:pStyle w:val="GliszenComPDFVorlage"/>
        <w:numPr>
          <w:ilvl w:val="0"/>
          <w:numId w:val="22"/>
        </w:numPr>
        <w:ind w:left="426"/>
        <w:rPr>
          <w:rFonts w:cs="Arial"/>
          <w:b/>
          <w:bCs/>
          <w:sz w:val="22"/>
          <w:szCs w:val="22"/>
          <w:lang w:val="en-US" w:eastAsia="zh-CN"/>
        </w:rPr>
      </w:pPr>
      <w:r>
        <w:rPr>
          <w:rFonts w:ascii="Microsoft YaHei" w:eastAsia="Microsoft YaHei" w:hAnsi="Microsoft YaHei" w:cs="Microsoft YaHei" w:hint="eastAsia"/>
          <w:b/>
          <w:bCs/>
          <w:sz w:val="22"/>
          <w:szCs w:val="22"/>
          <w:lang w:val="en-US" w:eastAsia="zh-CN"/>
        </w:rPr>
        <w:t>投诉和退款权利</w:t>
      </w:r>
    </w:p>
    <w:p w14:paraId="6FA5B1B6" w14:textId="77777777" w:rsidR="003D3E5F" w:rsidRDefault="003D3E5F" w:rsidP="003D3E5F">
      <w:pPr>
        <w:pStyle w:val="GliszenComPDFVorlage"/>
        <w:rPr>
          <w:rFonts w:cs="Arial"/>
          <w:sz w:val="22"/>
          <w:szCs w:val="22"/>
          <w:lang w:val="en-US" w:eastAsia="zh-CN"/>
        </w:rPr>
      </w:pPr>
    </w:p>
    <w:p w14:paraId="429F91BF" w14:textId="77777777" w:rsidR="003D3E5F" w:rsidRDefault="003D3E5F" w:rsidP="003D3E5F">
      <w:pPr>
        <w:pStyle w:val="GliszenComPDFVorlage"/>
        <w:ind w:left="426"/>
        <w:rPr>
          <w:rFonts w:cs="Arial"/>
          <w:sz w:val="22"/>
          <w:szCs w:val="22"/>
          <w:lang w:val="en-US" w:eastAsia="zh-CN"/>
        </w:rPr>
      </w:pPr>
      <w:r>
        <w:rPr>
          <w:rFonts w:ascii="Microsoft YaHei" w:eastAsia="Microsoft YaHei" w:hAnsi="Microsoft YaHei" w:cs="Microsoft YaHei" w:hint="eastAsia"/>
          <w:sz w:val="22"/>
          <w:szCs w:val="22"/>
          <w:lang w:val="en-US" w:eastAsia="zh-CN"/>
        </w:rPr>
        <w:t>在发生以下情况时，客户有权要求退款，经销商也必须部分尊重这一权利。</w:t>
      </w:r>
      <w:r>
        <w:rPr>
          <w:rFonts w:cs="Arial" w:hint="eastAsia"/>
          <w:sz w:val="22"/>
          <w:szCs w:val="22"/>
          <w:lang w:val="en-US" w:eastAsia="zh-CN"/>
        </w:rPr>
        <w:t xml:space="preserve"> </w:t>
      </w:r>
    </w:p>
    <w:p w14:paraId="7EA72553" w14:textId="77777777" w:rsidR="003D3E5F" w:rsidRDefault="003D3E5F" w:rsidP="003D3E5F">
      <w:pPr>
        <w:pStyle w:val="GliszenComPDFVorlage"/>
        <w:ind w:left="426"/>
        <w:rPr>
          <w:rFonts w:cs="Arial"/>
          <w:sz w:val="22"/>
          <w:szCs w:val="22"/>
          <w:lang w:val="en-US" w:eastAsia="zh-CN"/>
        </w:rPr>
      </w:pPr>
    </w:p>
    <w:p w14:paraId="6D4FD24B" w14:textId="77777777" w:rsidR="003D3E5F" w:rsidRDefault="003D3E5F" w:rsidP="003D3E5F">
      <w:pPr>
        <w:pStyle w:val="GliszenComPDFVorlage"/>
        <w:numPr>
          <w:ilvl w:val="1"/>
          <w:numId w:val="22"/>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t>退学与取消</w:t>
      </w:r>
    </w:p>
    <w:p w14:paraId="2A436BE0" w14:textId="77777777" w:rsidR="003D3E5F" w:rsidRDefault="003D3E5F" w:rsidP="003D3E5F">
      <w:pPr>
        <w:pStyle w:val="GliszenComPDFVorlage"/>
        <w:ind w:left="708"/>
        <w:rPr>
          <w:rFonts w:cs="Arial"/>
          <w:sz w:val="22"/>
          <w:szCs w:val="22"/>
          <w:lang w:val="en-US" w:eastAsia="zh-CN"/>
        </w:rPr>
      </w:pPr>
      <w:r>
        <w:rPr>
          <w:rFonts w:ascii="Microsoft YaHei" w:eastAsia="Microsoft YaHei" w:hAnsi="Microsoft YaHei" w:cs="Microsoft YaHei" w:hint="eastAsia"/>
          <w:sz w:val="22"/>
          <w:szCs w:val="22"/>
          <w:lang w:val="en-US" w:eastAsia="zh-CN"/>
        </w:rPr>
        <w:t>客户有权在交货前取消他的订单，此外，他在收到订单后有</w:t>
      </w:r>
      <w:r>
        <w:rPr>
          <w:rFonts w:cs="Arial" w:hint="eastAsia"/>
          <w:sz w:val="22"/>
          <w:szCs w:val="22"/>
          <w:lang w:val="en-US" w:eastAsia="zh-CN"/>
        </w:rPr>
        <w:t>14</w:t>
      </w:r>
      <w:r>
        <w:rPr>
          <w:rFonts w:ascii="Microsoft YaHei" w:eastAsia="Microsoft YaHei" w:hAnsi="Microsoft YaHei" w:cs="Microsoft YaHei" w:hint="eastAsia"/>
          <w:sz w:val="22"/>
          <w:szCs w:val="22"/>
          <w:lang w:val="en-US" w:eastAsia="zh-CN"/>
        </w:rPr>
        <w:t>天的时间来撤回他的订单。</w:t>
      </w:r>
      <w:r>
        <w:rPr>
          <w:rFonts w:cs="Arial" w:hint="eastAsia"/>
          <w:sz w:val="22"/>
          <w:szCs w:val="22"/>
          <w:lang w:val="en-US" w:eastAsia="zh-CN"/>
        </w:rPr>
        <w:t xml:space="preserve">            </w:t>
      </w:r>
    </w:p>
    <w:p w14:paraId="778E481D" w14:textId="77777777" w:rsidR="003D3E5F" w:rsidRDefault="003D3E5F" w:rsidP="003D3E5F">
      <w:pPr>
        <w:pStyle w:val="GliszenComPDFVorlage"/>
        <w:ind w:left="708"/>
        <w:rPr>
          <w:rFonts w:cs="Arial"/>
          <w:sz w:val="22"/>
          <w:szCs w:val="22"/>
          <w:lang w:val="en-US" w:eastAsia="zh-CN"/>
        </w:rPr>
      </w:pPr>
      <w:r>
        <w:rPr>
          <w:rFonts w:ascii="Microsoft YaHei" w:eastAsia="Microsoft YaHei" w:hAnsi="Microsoft YaHei" w:cs="Microsoft YaHei" w:hint="eastAsia"/>
          <w:sz w:val="22"/>
          <w:szCs w:val="22"/>
          <w:lang w:val="en-US" w:eastAsia="zh-CN"/>
        </w:rPr>
        <w:t>他不需要为此提出理由。</w:t>
      </w:r>
      <w:r>
        <w:rPr>
          <w:rFonts w:cs="Arial" w:hint="eastAsia"/>
          <w:sz w:val="22"/>
          <w:szCs w:val="22"/>
          <w:lang w:val="en-US" w:eastAsia="zh-CN"/>
        </w:rPr>
        <w:t xml:space="preserve">                                                                  </w:t>
      </w:r>
    </w:p>
    <w:p w14:paraId="28717546" w14:textId="77777777" w:rsidR="003D3E5F" w:rsidRDefault="003D3E5F" w:rsidP="003D3E5F">
      <w:pPr>
        <w:pStyle w:val="GliszenComPDFVorlage"/>
        <w:ind w:left="708"/>
        <w:rPr>
          <w:rFonts w:cs="Arial"/>
          <w:sz w:val="22"/>
          <w:szCs w:val="22"/>
          <w:lang w:val="en-US" w:eastAsia="zh-CN"/>
        </w:rPr>
      </w:pPr>
      <w:r>
        <w:rPr>
          <w:rFonts w:ascii="Microsoft YaHei" w:eastAsia="Microsoft YaHei" w:hAnsi="Microsoft YaHei" w:cs="Microsoft YaHei" w:hint="eastAsia"/>
          <w:sz w:val="22"/>
          <w:szCs w:val="22"/>
          <w:lang w:val="en-US" w:eastAsia="zh-CN"/>
        </w:rPr>
        <w:t>这是一项不可侵犯的国际商业法律，适用于大多数国家。</w:t>
      </w:r>
      <w:r>
        <w:rPr>
          <w:rFonts w:cs="Arial" w:hint="eastAsia"/>
          <w:sz w:val="22"/>
          <w:szCs w:val="22"/>
          <w:lang w:val="en-US" w:eastAsia="zh-CN"/>
        </w:rPr>
        <w:t xml:space="preserve">                                                                              Gliszen.com</w:t>
      </w:r>
      <w:r>
        <w:rPr>
          <w:rFonts w:ascii="Microsoft YaHei" w:eastAsia="Microsoft YaHei" w:hAnsi="Microsoft YaHei" w:cs="Microsoft YaHei" w:hint="eastAsia"/>
          <w:sz w:val="22"/>
          <w:szCs w:val="22"/>
          <w:lang w:val="en-US" w:eastAsia="zh-CN"/>
        </w:rPr>
        <w:t>将采取措施，以其他方式满足客户，以避免退款的负担，从而避免退款</w:t>
      </w:r>
      <w:r>
        <w:rPr>
          <w:rFonts w:cs="Arial" w:hint="eastAsia"/>
          <w:sz w:val="22"/>
          <w:szCs w:val="22"/>
          <w:lang w:val="en-US" w:eastAsia="zh-CN"/>
        </w:rPr>
        <w:t>/</w:t>
      </w:r>
      <w:r>
        <w:rPr>
          <w:rFonts w:ascii="Microsoft YaHei" w:eastAsia="Microsoft YaHei" w:hAnsi="Microsoft YaHei" w:cs="Microsoft YaHei" w:hint="eastAsia"/>
          <w:sz w:val="22"/>
          <w:szCs w:val="22"/>
          <w:lang w:val="en-US" w:eastAsia="zh-CN"/>
        </w:rPr>
        <w:t>扣留佣金。</w:t>
      </w:r>
      <w:r>
        <w:rPr>
          <w:rFonts w:cs="Arial" w:hint="eastAsia"/>
          <w:sz w:val="22"/>
          <w:szCs w:val="22"/>
          <w:lang w:val="en-US" w:eastAsia="zh-CN"/>
        </w:rPr>
        <w:t xml:space="preserve"> </w:t>
      </w:r>
    </w:p>
    <w:p w14:paraId="23ACD845" w14:textId="77777777" w:rsidR="003D3E5F" w:rsidRDefault="003D3E5F" w:rsidP="003D3E5F">
      <w:pPr>
        <w:pStyle w:val="GliszenComPDFVorlage"/>
        <w:ind w:left="708"/>
        <w:rPr>
          <w:rFonts w:cs="Arial"/>
          <w:sz w:val="22"/>
          <w:szCs w:val="22"/>
          <w:lang w:val="en-US" w:eastAsia="zh-CN"/>
        </w:rPr>
      </w:pPr>
      <w:r>
        <w:rPr>
          <w:rFonts w:ascii="Microsoft YaHei" w:eastAsia="Microsoft YaHei" w:hAnsi="Microsoft YaHei" w:cs="Microsoft YaHei" w:hint="eastAsia"/>
          <w:sz w:val="22"/>
          <w:szCs w:val="22"/>
          <w:lang w:val="en-US" w:eastAsia="zh-CN"/>
        </w:rPr>
        <w:t>这些措施可能会导致与订单有关的佣金减少。</w:t>
      </w:r>
      <w:r>
        <w:rPr>
          <w:rFonts w:cs="Arial" w:hint="eastAsia"/>
          <w:sz w:val="22"/>
          <w:szCs w:val="22"/>
          <w:lang w:val="en-US" w:eastAsia="zh-CN"/>
        </w:rPr>
        <w:t xml:space="preserve"> </w:t>
      </w:r>
    </w:p>
    <w:p w14:paraId="38F1A0BD" w14:textId="77777777" w:rsidR="003D3E5F" w:rsidRDefault="003D3E5F" w:rsidP="003D3E5F">
      <w:pPr>
        <w:pStyle w:val="GliszenComPDFVorlage"/>
        <w:ind w:left="708"/>
        <w:rPr>
          <w:rFonts w:cs="Arial"/>
          <w:sz w:val="22"/>
          <w:szCs w:val="22"/>
          <w:lang w:val="en-US" w:eastAsia="zh-CN"/>
        </w:rPr>
      </w:pPr>
      <w:r>
        <w:rPr>
          <w:rFonts w:ascii="Microsoft YaHei" w:eastAsia="Microsoft YaHei" w:hAnsi="Microsoft YaHei" w:cs="Microsoft YaHei" w:hint="eastAsia"/>
          <w:b/>
          <w:bCs/>
          <w:sz w:val="22"/>
          <w:szCs w:val="22"/>
          <w:lang w:val="en-US" w:eastAsia="zh-CN"/>
        </w:rPr>
        <w:t>注意。</w:t>
      </w:r>
      <w:r>
        <w:rPr>
          <w:rFonts w:ascii="Microsoft YaHei" w:eastAsia="Microsoft YaHei" w:hAnsi="Microsoft YaHei" w:cs="Microsoft YaHei" w:hint="eastAsia"/>
          <w:sz w:val="22"/>
          <w:szCs w:val="22"/>
          <w:lang w:val="en-US" w:eastAsia="zh-CN"/>
        </w:rPr>
        <w:t>撤回权只适用于最终客户，即</w:t>
      </w:r>
      <w:r>
        <w:rPr>
          <w:rFonts w:cs="Arial" w:hint="eastAsia"/>
          <w:sz w:val="22"/>
          <w:szCs w:val="22"/>
          <w:lang w:val="en-US" w:eastAsia="zh-CN"/>
        </w:rPr>
        <w:t>B2C</w:t>
      </w:r>
      <w:r>
        <w:rPr>
          <w:rFonts w:ascii="Microsoft YaHei" w:eastAsia="Microsoft YaHei" w:hAnsi="Microsoft YaHei" w:cs="Microsoft YaHei" w:hint="eastAsia"/>
          <w:sz w:val="22"/>
          <w:szCs w:val="22"/>
          <w:lang w:val="en-US" w:eastAsia="zh-CN"/>
        </w:rPr>
        <w:t>客户。</w:t>
      </w:r>
      <w:r>
        <w:rPr>
          <w:rFonts w:cs="Arial" w:hint="eastAsia"/>
          <w:sz w:val="22"/>
          <w:szCs w:val="22"/>
          <w:lang w:val="en-US" w:eastAsia="zh-CN"/>
        </w:rPr>
        <w:t xml:space="preserve"> </w:t>
      </w:r>
    </w:p>
    <w:p w14:paraId="28B04C0D" w14:textId="77777777" w:rsidR="003D3E5F" w:rsidRDefault="003D3E5F" w:rsidP="003D3E5F">
      <w:pPr>
        <w:pStyle w:val="GliszenComPDFVorlage"/>
        <w:ind w:left="708"/>
        <w:rPr>
          <w:rFonts w:cs="Arial"/>
          <w:sz w:val="22"/>
          <w:szCs w:val="22"/>
          <w:lang w:val="en-US" w:eastAsia="zh-CN"/>
        </w:rPr>
      </w:pPr>
      <w:r>
        <w:rPr>
          <w:rFonts w:ascii="Microsoft YaHei" w:eastAsia="Microsoft YaHei" w:hAnsi="Microsoft YaHei" w:cs="Microsoft YaHei" w:hint="eastAsia"/>
          <w:sz w:val="22"/>
          <w:szCs w:val="22"/>
          <w:lang w:val="en-US" w:eastAsia="zh-CN"/>
        </w:rPr>
        <w:t>如果买方坚持他的撤回权，经销商就必须放弃他的佣金。</w:t>
      </w:r>
      <w:r>
        <w:rPr>
          <w:rFonts w:cs="Arial" w:hint="eastAsia"/>
          <w:sz w:val="22"/>
          <w:szCs w:val="22"/>
          <w:lang w:val="en-US" w:eastAsia="zh-CN"/>
        </w:rPr>
        <w:t xml:space="preserve"> </w:t>
      </w:r>
    </w:p>
    <w:p w14:paraId="0E625CF3" w14:textId="77777777" w:rsidR="003D3E5F" w:rsidRDefault="003D3E5F" w:rsidP="003D3E5F">
      <w:pPr>
        <w:pStyle w:val="GliszenComPDFVorlage"/>
        <w:ind w:left="426"/>
        <w:rPr>
          <w:rFonts w:cs="Arial"/>
          <w:sz w:val="22"/>
          <w:szCs w:val="22"/>
          <w:lang w:val="en-US" w:eastAsia="zh-CN"/>
        </w:rPr>
      </w:pPr>
    </w:p>
    <w:p w14:paraId="6E94A207" w14:textId="77777777" w:rsidR="003D3E5F" w:rsidRDefault="003D3E5F" w:rsidP="003D3E5F">
      <w:pPr>
        <w:pStyle w:val="GliszenComPDFVorlage"/>
        <w:numPr>
          <w:ilvl w:val="1"/>
          <w:numId w:val="22"/>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t>保修</w:t>
      </w:r>
      <w:r>
        <w:rPr>
          <w:rFonts w:cs="Arial" w:hint="eastAsia"/>
          <w:sz w:val="22"/>
          <w:szCs w:val="22"/>
          <w:lang w:val="en-US" w:eastAsia="zh-CN"/>
        </w:rPr>
        <w:t xml:space="preserve"> </w:t>
      </w:r>
      <w:r>
        <w:rPr>
          <w:rFonts w:ascii="Microsoft YaHei" w:eastAsia="Microsoft YaHei" w:hAnsi="Microsoft YaHei" w:cs="Microsoft YaHei" w:hint="eastAsia"/>
          <w:sz w:val="22"/>
          <w:szCs w:val="22"/>
          <w:lang w:val="en-US" w:eastAsia="zh-CN"/>
        </w:rPr>
        <w:t>终端客户（</w:t>
      </w:r>
      <w:r>
        <w:rPr>
          <w:rFonts w:cs="Arial" w:hint="eastAsia"/>
          <w:sz w:val="22"/>
          <w:szCs w:val="22"/>
          <w:lang w:val="en-US" w:eastAsia="zh-CN"/>
        </w:rPr>
        <w:t>B2C</w:t>
      </w:r>
      <w:r>
        <w:rPr>
          <w:rFonts w:ascii="Microsoft YaHei" w:eastAsia="Microsoft YaHei" w:hAnsi="Microsoft YaHei" w:cs="Microsoft YaHei" w:hint="eastAsia"/>
          <w:sz w:val="22"/>
          <w:szCs w:val="22"/>
          <w:lang w:val="en-US" w:eastAsia="zh-CN"/>
        </w:rPr>
        <w:t>）和商业客户（</w:t>
      </w:r>
      <w:r>
        <w:rPr>
          <w:rFonts w:cs="Arial" w:hint="eastAsia"/>
          <w:sz w:val="22"/>
          <w:szCs w:val="22"/>
          <w:lang w:val="en-US" w:eastAsia="zh-CN"/>
        </w:rPr>
        <w:t>B2B</w:t>
      </w:r>
      <w:r>
        <w:rPr>
          <w:rFonts w:ascii="Microsoft YaHei" w:eastAsia="Microsoft YaHei" w:hAnsi="Microsoft YaHei" w:cs="Microsoft YaHei" w:hint="eastAsia"/>
          <w:sz w:val="22"/>
          <w:szCs w:val="22"/>
          <w:lang w:val="en-US" w:eastAsia="zh-CN"/>
        </w:rPr>
        <w:t>）有权享受</w:t>
      </w:r>
      <w:r>
        <w:rPr>
          <w:rFonts w:cs="Arial" w:hint="eastAsia"/>
          <w:sz w:val="22"/>
          <w:szCs w:val="22"/>
          <w:lang w:val="en-US" w:eastAsia="zh-CN"/>
        </w:rPr>
        <w:t>2</w:t>
      </w:r>
      <w:r>
        <w:rPr>
          <w:rFonts w:ascii="Microsoft YaHei" w:eastAsia="Microsoft YaHei" w:hAnsi="Microsoft YaHei" w:cs="Microsoft YaHei" w:hint="eastAsia"/>
          <w:sz w:val="22"/>
          <w:szCs w:val="22"/>
          <w:lang w:val="en-US" w:eastAsia="zh-CN"/>
        </w:rPr>
        <w:t>年的保修期。</w:t>
      </w:r>
      <w:r>
        <w:rPr>
          <w:rFonts w:cs="Arial" w:hint="eastAsia"/>
          <w:sz w:val="22"/>
          <w:szCs w:val="22"/>
          <w:lang w:val="en-US" w:eastAsia="zh-CN"/>
        </w:rPr>
        <w:t xml:space="preserve">                                                                                                               </w:t>
      </w:r>
      <w:r>
        <w:rPr>
          <w:rFonts w:ascii="Microsoft YaHei" w:eastAsia="Microsoft YaHei" w:hAnsi="Microsoft YaHei" w:cs="Microsoft YaHei" w:hint="eastAsia"/>
          <w:sz w:val="22"/>
          <w:szCs w:val="22"/>
          <w:lang w:val="en-US" w:eastAsia="zh-CN"/>
        </w:rPr>
        <w:t>在这种情况下，保修意味着交付的产品没有任何缺陷，如果使用得当，将继续履行其功能</w:t>
      </w:r>
      <w:r>
        <w:rPr>
          <w:rFonts w:cs="Arial" w:hint="eastAsia"/>
          <w:sz w:val="22"/>
          <w:szCs w:val="22"/>
          <w:lang w:val="en-US" w:eastAsia="zh-CN"/>
        </w:rPr>
        <w:t>2</w:t>
      </w:r>
      <w:r>
        <w:rPr>
          <w:rFonts w:ascii="Microsoft YaHei" w:eastAsia="Microsoft YaHei" w:hAnsi="Microsoft YaHei" w:cs="Microsoft YaHei" w:hint="eastAsia"/>
          <w:sz w:val="22"/>
          <w:szCs w:val="22"/>
          <w:lang w:val="en-US" w:eastAsia="zh-CN"/>
        </w:rPr>
        <w:t>年。</w:t>
      </w:r>
      <w:r>
        <w:rPr>
          <w:rFonts w:cs="Arial" w:hint="eastAsia"/>
          <w:sz w:val="22"/>
          <w:szCs w:val="22"/>
          <w:lang w:val="en-US" w:eastAsia="zh-CN"/>
        </w:rPr>
        <w:t xml:space="preserve">                                                                                                            </w:t>
      </w:r>
      <w:r>
        <w:rPr>
          <w:rFonts w:cs="Arial"/>
          <w:sz w:val="22"/>
          <w:szCs w:val="22"/>
          <w:lang w:val="en-US" w:eastAsia="zh-CN"/>
        </w:rPr>
        <w:t xml:space="preserve">               </w:t>
      </w:r>
      <w:r>
        <w:rPr>
          <w:rFonts w:cs="Arial" w:hint="eastAsia"/>
          <w:sz w:val="22"/>
          <w:szCs w:val="22"/>
          <w:lang w:val="en-US" w:eastAsia="zh-CN"/>
        </w:rPr>
        <w:t xml:space="preserve">    </w:t>
      </w:r>
      <w:r>
        <w:rPr>
          <w:rFonts w:ascii="Microsoft YaHei" w:eastAsia="Microsoft YaHei" w:hAnsi="Microsoft YaHei" w:cs="Microsoft YaHei" w:hint="eastAsia"/>
          <w:sz w:val="22"/>
          <w:szCs w:val="22"/>
          <w:lang w:val="en-US" w:eastAsia="zh-CN"/>
        </w:rPr>
        <w:t>磨损和撕裂不在此规定之列，前提是磨损和撕裂是由于正确使用所致。</w:t>
      </w:r>
      <w:r>
        <w:rPr>
          <w:rFonts w:cs="Arial" w:hint="eastAsia"/>
          <w:sz w:val="22"/>
          <w:szCs w:val="22"/>
          <w:lang w:val="en-US" w:eastAsia="zh-CN"/>
        </w:rPr>
        <w:t xml:space="preserve">                                                                                                                                  </w:t>
      </w:r>
      <w:r>
        <w:rPr>
          <w:rFonts w:ascii="Microsoft YaHei" w:eastAsia="Microsoft YaHei" w:hAnsi="Microsoft YaHei" w:cs="Microsoft YaHei" w:hint="eastAsia"/>
          <w:sz w:val="22"/>
          <w:szCs w:val="22"/>
          <w:lang w:val="en-US" w:eastAsia="zh-CN"/>
        </w:rPr>
        <w:t>如果交付的产品有缺陷，</w:t>
      </w:r>
      <w:r>
        <w:rPr>
          <w:rFonts w:cs="Arial" w:hint="eastAsia"/>
          <w:sz w:val="22"/>
          <w:szCs w:val="22"/>
          <w:lang w:val="en-US" w:eastAsia="zh-CN"/>
        </w:rPr>
        <w:t>Gliszen.com</w:t>
      </w:r>
      <w:r>
        <w:rPr>
          <w:rFonts w:ascii="Microsoft YaHei" w:eastAsia="Microsoft YaHei" w:hAnsi="Microsoft YaHei" w:cs="Microsoft YaHei" w:hint="eastAsia"/>
          <w:sz w:val="22"/>
          <w:szCs w:val="22"/>
          <w:lang w:val="en-US" w:eastAsia="zh-CN"/>
        </w:rPr>
        <w:t>和其合作伙伴有义务修复损坏，提供更换，或降低价格，以更合理的方式为准。</w:t>
      </w:r>
      <w:r>
        <w:rPr>
          <w:rFonts w:cs="Arial" w:hint="eastAsia"/>
          <w:sz w:val="22"/>
          <w:szCs w:val="22"/>
          <w:lang w:val="en-US" w:eastAsia="zh-CN"/>
        </w:rPr>
        <w:t xml:space="preserve">                                                                                                                            </w:t>
      </w:r>
      <w:r>
        <w:rPr>
          <w:rFonts w:ascii="Microsoft YaHei" w:eastAsia="Microsoft YaHei" w:hAnsi="Microsoft YaHei" w:cs="Microsoft YaHei" w:hint="eastAsia"/>
          <w:b/>
          <w:bCs/>
          <w:sz w:val="22"/>
          <w:szCs w:val="22"/>
          <w:lang w:val="en-US" w:eastAsia="zh-CN"/>
        </w:rPr>
        <w:t>注意：</w:t>
      </w:r>
      <w:r>
        <w:rPr>
          <w:rFonts w:ascii="Microsoft YaHei" w:eastAsia="Microsoft YaHei" w:hAnsi="Microsoft YaHei" w:cs="Microsoft YaHei" w:hint="eastAsia"/>
          <w:sz w:val="22"/>
          <w:szCs w:val="22"/>
          <w:lang w:val="en-US" w:eastAsia="zh-CN"/>
        </w:rPr>
        <w:t>保修的权利适用于，终端客户（</w:t>
      </w:r>
      <w:r>
        <w:rPr>
          <w:rFonts w:cs="Arial" w:hint="eastAsia"/>
          <w:sz w:val="22"/>
          <w:szCs w:val="22"/>
          <w:lang w:val="en-US" w:eastAsia="zh-CN"/>
        </w:rPr>
        <w:t>B2C</w:t>
      </w:r>
      <w:r>
        <w:rPr>
          <w:rFonts w:ascii="Microsoft YaHei" w:eastAsia="Microsoft YaHei" w:hAnsi="Microsoft YaHei" w:cs="Microsoft YaHei" w:hint="eastAsia"/>
          <w:sz w:val="22"/>
          <w:szCs w:val="22"/>
          <w:lang w:val="en-US" w:eastAsia="zh-CN"/>
        </w:rPr>
        <w:t>）和商业客户（</w:t>
      </w:r>
      <w:r>
        <w:rPr>
          <w:rFonts w:cs="Arial" w:hint="eastAsia"/>
          <w:sz w:val="22"/>
          <w:szCs w:val="22"/>
          <w:lang w:val="en-US" w:eastAsia="zh-CN"/>
        </w:rPr>
        <w:t>B2B</w:t>
      </w:r>
      <w:r>
        <w:rPr>
          <w:rFonts w:ascii="Microsoft YaHei" w:eastAsia="Microsoft YaHei" w:hAnsi="Microsoft YaHei" w:cs="Microsoft YaHei" w:hint="eastAsia"/>
          <w:sz w:val="22"/>
          <w:szCs w:val="22"/>
          <w:lang w:val="en-US" w:eastAsia="zh-CN"/>
        </w:rPr>
        <w:t>），制造商有责任保障</w:t>
      </w:r>
      <w:r>
        <w:rPr>
          <w:rFonts w:ascii="Microsoft YaHei" w:eastAsia="Microsoft YaHei" w:hAnsi="Microsoft YaHei" w:cs="Microsoft YaHei" w:hint="eastAsia"/>
          <w:sz w:val="22"/>
          <w:szCs w:val="22"/>
          <w:lang w:val="en-US" w:eastAsia="zh-CN"/>
        </w:rPr>
        <w:lastRenderedPageBreak/>
        <w:t>它。</w:t>
      </w:r>
      <w:r>
        <w:rPr>
          <w:rFonts w:cs="Arial" w:hint="eastAsia"/>
          <w:sz w:val="22"/>
          <w:szCs w:val="22"/>
          <w:lang w:val="en-US" w:eastAsia="zh-CN"/>
        </w:rPr>
        <w:t xml:space="preserve">                                                                                                     </w:t>
      </w:r>
      <w:r>
        <w:rPr>
          <w:rFonts w:cs="Arial"/>
          <w:sz w:val="22"/>
          <w:szCs w:val="22"/>
          <w:lang w:val="en-US" w:eastAsia="zh-CN"/>
        </w:rPr>
        <w:t xml:space="preserve">                             </w:t>
      </w:r>
      <w:r>
        <w:rPr>
          <w:rFonts w:cs="Arial" w:hint="eastAsia"/>
          <w:sz w:val="22"/>
          <w:szCs w:val="22"/>
          <w:lang w:val="en-US" w:eastAsia="zh-CN"/>
        </w:rPr>
        <w:t xml:space="preserve"> </w:t>
      </w:r>
      <w:r>
        <w:rPr>
          <w:rFonts w:ascii="Microsoft YaHei" w:eastAsia="Microsoft YaHei" w:hAnsi="Microsoft YaHei" w:cs="Microsoft YaHei" w:hint="eastAsia"/>
          <w:sz w:val="22"/>
          <w:szCs w:val="22"/>
          <w:lang w:val="en-US" w:eastAsia="zh-CN"/>
        </w:rPr>
        <w:t>因此，经销商的委托赔偿权在此不受影响。</w:t>
      </w:r>
      <w:r>
        <w:rPr>
          <w:rFonts w:cs="Arial" w:hint="eastAsia"/>
          <w:sz w:val="22"/>
          <w:szCs w:val="22"/>
          <w:lang w:val="en-US" w:eastAsia="zh-CN"/>
        </w:rPr>
        <w:t xml:space="preserve">           </w:t>
      </w:r>
    </w:p>
    <w:p w14:paraId="5718D8E2" w14:textId="77777777" w:rsidR="003D3E5F" w:rsidRDefault="003D3E5F" w:rsidP="003D3E5F">
      <w:pPr>
        <w:pStyle w:val="GliszenComPDFVorlage"/>
        <w:ind w:left="709"/>
        <w:rPr>
          <w:rFonts w:cs="Arial"/>
          <w:sz w:val="22"/>
          <w:szCs w:val="22"/>
          <w:lang w:val="en-US" w:eastAsia="zh-CN"/>
        </w:rPr>
      </w:pPr>
      <w:r>
        <w:rPr>
          <w:rFonts w:cs="Arial" w:hint="eastAsia"/>
          <w:sz w:val="22"/>
          <w:szCs w:val="22"/>
          <w:lang w:val="en-US" w:eastAsia="zh-CN"/>
        </w:rPr>
        <w:t xml:space="preserve">                                                                                               </w:t>
      </w:r>
    </w:p>
    <w:p w14:paraId="6F453722" w14:textId="77777777" w:rsidR="003D3E5F" w:rsidRDefault="003D3E5F" w:rsidP="003D3E5F">
      <w:pPr>
        <w:pStyle w:val="GliszenComPDFVorlage"/>
        <w:numPr>
          <w:ilvl w:val="1"/>
          <w:numId w:val="22"/>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t>产品责任和损害赔偿要求</w:t>
      </w:r>
      <w:r>
        <w:rPr>
          <w:rFonts w:cs="Arial" w:hint="eastAsia"/>
          <w:sz w:val="22"/>
          <w:szCs w:val="22"/>
          <w:lang w:val="en-US" w:eastAsia="zh-CN"/>
        </w:rPr>
        <w:t xml:space="preserve"> </w:t>
      </w:r>
      <w:r>
        <w:rPr>
          <w:rFonts w:ascii="Microsoft YaHei" w:eastAsia="Microsoft YaHei" w:hAnsi="Microsoft YaHei" w:cs="Microsoft YaHei" w:hint="eastAsia"/>
          <w:sz w:val="22"/>
          <w:szCs w:val="22"/>
          <w:lang w:val="en-US" w:eastAsia="zh-CN"/>
        </w:rPr>
        <w:t>制造产品或将其投放市场的人有义务确保这些产品不会产生危险。</w:t>
      </w:r>
      <w:r>
        <w:rPr>
          <w:rFonts w:cs="Arial" w:hint="eastAsia"/>
          <w:sz w:val="22"/>
          <w:szCs w:val="22"/>
          <w:lang w:val="en-US" w:eastAsia="zh-CN"/>
        </w:rPr>
        <w:t xml:space="preserve">                                                                                 </w:t>
      </w:r>
      <w:r>
        <w:rPr>
          <w:rFonts w:cs="Arial"/>
          <w:sz w:val="22"/>
          <w:szCs w:val="22"/>
          <w:lang w:val="en-US" w:eastAsia="zh-CN"/>
        </w:rPr>
        <w:t xml:space="preserve">                                                </w:t>
      </w:r>
      <w:r>
        <w:rPr>
          <w:rFonts w:cs="Arial" w:hint="eastAsia"/>
          <w:sz w:val="22"/>
          <w:szCs w:val="22"/>
          <w:lang w:val="en-US" w:eastAsia="zh-CN"/>
        </w:rPr>
        <w:t xml:space="preserve">   </w:t>
      </w:r>
      <w:r>
        <w:rPr>
          <w:rFonts w:ascii="Microsoft YaHei" w:eastAsia="Microsoft YaHei" w:hAnsi="Microsoft YaHei" w:cs="Microsoft YaHei" w:hint="eastAsia"/>
          <w:sz w:val="22"/>
          <w:szCs w:val="22"/>
          <w:lang w:val="en-US" w:eastAsia="zh-CN"/>
        </w:rPr>
        <w:t>在这一背景下，客户应受到保护，以避免生命、身体和健康以及除缺陷物品本身以外的财产受到损害。</w:t>
      </w:r>
      <w:r>
        <w:rPr>
          <w:rFonts w:cs="Arial" w:hint="eastAsia"/>
          <w:sz w:val="22"/>
          <w:szCs w:val="22"/>
          <w:lang w:val="en-US" w:eastAsia="zh-CN"/>
        </w:rPr>
        <w:t xml:space="preserve">                                                                                                                                                                                                                                                                                      </w:t>
      </w:r>
      <w:r>
        <w:rPr>
          <w:rFonts w:ascii="Microsoft YaHei" w:eastAsia="Microsoft YaHei" w:hAnsi="Microsoft YaHei" w:cs="Microsoft YaHei" w:hint="eastAsia"/>
          <w:b/>
          <w:bCs/>
          <w:sz w:val="22"/>
          <w:szCs w:val="22"/>
          <w:lang w:val="en-US" w:eastAsia="zh-CN"/>
        </w:rPr>
        <w:t>注意。</w:t>
      </w:r>
      <w:r>
        <w:rPr>
          <w:rFonts w:ascii="Microsoft YaHei" w:eastAsia="Microsoft YaHei" w:hAnsi="Microsoft YaHei" w:cs="Microsoft YaHei" w:hint="eastAsia"/>
          <w:sz w:val="22"/>
          <w:szCs w:val="22"/>
          <w:lang w:val="en-US" w:eastAsia="zh-CN"/>
        </w:rPr>
        <w:t>产品责任法适用于</w:t>
      </w:r>
      <w:r>
        <w:rPr>
          <w:rFonts w:cs="Arial" w:hint="eastAsia"/>
          <w:sz w:val="22"/>
          <w:szCs w:val="22"/>
          <w:lang w:val="en-US" w:eastAsia="zh-CN"/>
        </w:rPr>
        <w:t>B2B</w:t>
      </w:r>
      <w:r>
        <w:rPr>
          <w:rFonts w:ascii="Microsoft YaHei" w:eastAsia="Microsoft YaHei" w:hAnsi="Microsoft YaHei" w:cs="Microsoft YaHei" w:hint="eastAsia"/>
          <w:sz w:val="22"/>
          <w:szCs w:val="22"/>
          <w:lang w:val="en-US" w:eastAsia="zh-CN"/>
        </w:rPr>
        <w:t>和</w:t>
      </w:r>
      <w:r>
        <w:rPr>
          <w:rFonts w:cs="Arial" w:hint="eastAsia"/>
          <w:sz w:val="22"/>
          <w:szCs w:val="22"/>
          <w:lang w:val="en-US" w:eastAsia="zh-CN"/>
        </w:rPr>
        <w:t>B2C</w:t>
      </w:r>
      <w:r>
        <w:rPr>
          <w:rFonts w:ascii="Microsoft YaHei" w:eastAsia="Microsoft YaHei" w:hAnsi="Microsoft YaHei" w:cs="Microsoft YaHei" w:hint="eastAsia"/>
          <w:sz w:val="22"/>
          <w:szCs w:val="22"/>
          <w:lang w:val="en-US" w:eastAsia="zh-CN"/>
        </w:rPr>
        <w:t>客户，并且在地区上有所不同。</w:t>
      </w:r>
      <w:r>
        <w:rPr>
          <w:rFonts w:cs="Arial" w:hint="eastAsia"/>
          <w:sz w:val="22"/>
          <w:szCs w:val="22"/>
          <w:lang w:val="en-US" w:eastAsia="zh-CN"/>
        </w:rPr>
        <w:t xml:space="preserve">                                                                                                              </w:t>
      </w:r>
      <w:r>
        <w:rPr>
          <w:rFonts w:ascii="Microsoft YaHei" w:eastAsia="Microsoft YaHei" w:hAnsi="Microsoft YaHei" w:cs="Microsoft YaHei" w:hint="eastAsia"/>
          <w:sz w:val="22"/>
          <w:szCs w:val="22"/>
          <w:lang w:val="en-US" w:eastAsia="zh-CN"/>
        </w:rPr>
        <w:t>在第一种情况下，制造商对损害和违约行为负责。</w:t>
      </w:r>
      <w:r>
        <w:rPr>
          <w:rFonts w:cs="Arial" w:hint="eastAsia"/>
          <w:sz w:val="22"/>
          <w:szCs w:val="22"/>
          <w:lang w:val="en-US" w:eastAsia="zh-CN"/>
        </w:rPr>
        <w:t xml:space="preserve">                                    </w:t>
      </w:r>
      <w:r>
        <w:rPr>
          <w:rFonts w:cs="Arial"/>
          <w:sz w:val="22"/>
          <w:szCs w:val="22"/>
          <w:lang w:val="en-US" w:eastAsia="zh-CN"/>
        </w:rPr>
        <w:t xml:space="preserve">              </w:t>
      </w:r>
      <w:r>
        <w:rPr>
          <w:rFonts w:cs="Arial" w:hint="eastAsia"/>
          <w:sz w:val="22"/>
          <w:szCs w:val="22"/>
          <w:lang w:val="en-US" w:eastAsia="zh-CN"/>
        </w:rPr>
        <w:t xml:space="preserve">           </w:t>
      </w:r>
      <w:r>
        <w:rPr>
          <w:rFonts w:ascii="Microsoft YaHei" w:eastAsia="Microsoft YaHei" w:hAnsi="Microsoft YaHei" w:cs="Microsoft YaHei" w:hint="eastAsia"/>
          <w:sz w:val="22"/>
          <w:szCs w:val="22"/>
          <w:lang w:val="en-US" w:eastAsia="zh-CN"/>
        </w:rPr>
        <w:t>然而，在一些地区，进口商也要承担同样的责任，因为是进口商将货物投放到市场上。</w:t>
      </w:r>
      <w:r>
        <w:rPr>
          <w:rFonts w:cs="Arial" w:hint="eastAsia"/>
          <w:sz w:val="22"/>
          <w:szCs w:val="22"/>
          <w:lang w:val="en-US" w:eastAsia="zh-CN"/>
        </w:rPr>
        <w:t xml:space="preserve">                                                     </w:t>
      </w:r>
      <w:r>
        <w:rPr>
          <w:rFonts w:ascii="Microsoft YaHei" w:eastAsia="Microsoft YaHei" w:hAnsi="Microsoft YaHei" w:cs="Microsoft YaHei" w:hint="eastAsia"/>
          <w:sz w:val="22"/>
          <w:szCs w:val="22"/>
          <w:lang w:val="en-US" w:eastAsia="zh-CN"/>
        </w:rPr>
        <w:t>因此，</w:t>
      </w:r>
      <w:r>
        <w:rPr>
          <w:rFonts w:ascii="Microsoft YaHei" w:eastAsia="Microsoft YaHei" w:hAnsi="Microsoft YaHei" w:cs="Microsoft YaHei" w:hint="eastAsia"/>
          <w:b/>
          <w:bCs/>
          <w:sz w:val="22"/>
          <w:szCs w:val="22"/>
          <w:lang w:val="en-US" w:eastAsia="zh-CN"/>
        </w:rPr>
        <w:t>我们敦促分销商</w:t>
      </w:r>
      <w:r>
        <w:rPr>
          <w:rFonts w:ascii="Microsoft YaHei" w:eastAsia="Microsoft YaHei" w:hAnsi="Microsoft YaHei" w:cs="Microsoft YaHei" w:hint="eastAsia"/>
          <w:sz w:val="22"/>
          <w:szCs w:val="22"/>
          <w:lang w:val="en-US" w:eastAsia="zh-CN"/>
        </w:rPr>
        <w:t>在销售商品前熟悉各地区关于产品责任和产品安全的规定，并确保</w:t>
      </w:r>
      <w:r>
        <w:rPr>
          <w:rFonts w:cs="Arial" w:hint="eastAsia"/>
          <w:sz w:val="22"/>
          <w:szCs w:val="22"/>
          <w:lang w:val="en-US" w:eastAsia="zh-CN"/>
        </w:rPr>
        <w:t>Gliszen.com</w:t>
      </w:r>
      <w:r>
        <w:rPr>
          <w:rFonts w:ascii="Microsoft YaHei" w:eastAsia="Microsoft YaHei" w:hAnsi="Microsoft YaHei" w:cs="Microsoft YaHei" w:hint="eastAsia"/>
          <w:sz w:val="22"/>
          <w:szCs w:val="22"/>
          <w:lang w:val="en-US" w:eastAsia="zh-CN"/>
        </w:rPr>
        <w:t>上的产品符合这些规定</w:t>
      </w:r>
      <w:r>
        <w:rPr>
          <w:rFonts w:cs="Arial" w:hint="eastAsia"/>
          <w:sz w:val="22"/>
          <w:szCs w:val="22"/>
          <w:lang w:val="en-US" w:eastAsia="zh-CN"/>
        </w:rPr>
        <w:t>--</w:t>
      </w:r>
      <w:r>
        <w:rPr>
          <w:rFonts w:ascii="Microsoft YaHei" w:eastAsia="Microsoft YaHei" w:hAnsi="Microsoft YaHei" w:cs="Microsoft YaHei" w:hint="eastAsia"/>
          <w:sz w:val="22"/>
          <w:szCs w:val="22"/>
          <w:lang w:val="en-US" w:eastAsia="zh-CN"/>
        </w:rPr>
        <w:t>请参见第</w:t>
      </w:r>
      <w:r>
        <w:rPr>
          <w:rFonts w:cs="Arial" w:hint="eastAsia"/>
          <w:sz w:val="22"/>
          <w:szCs w:val="22"/>
          <w:lang w:val="en-US" w:eastAsia="zh-CN"/>
        </w:rPr>
        <w:t>9</w:t>
      </w:r>
      <w:r>
        <w:rPr>
          <w:rFonts w:ascii="Microsoft YaHei" w:eastAsia="Microsoft YaHei" w:hAnsi="Microsoft YaHei" w:cs="Microsoft YaHei" w:hint="eastAsia"/>
          <w:sz w:val="22"/>
          <w:szCs w:val="22"/>
          <w:lang w:val="en-US" w:eastAsia="zh-CN"/>
        </w:rPr>
        <w:t>章</w:t>
      </w:r>
      <w:r>
        <w:rPr>
          <w:rFonts w:cs="Arial" w:hint="eastAsia"/>
          <w:sz w:val="22"/>
          <w:szCs w:val="22"/>
          <w:lang w:val="en-US" w:eastAsia="zh-CN"/>
        </w:rPr>
        <w:t xml:space="preserve"> "</w:t>
      </w:r>
      <w:r>
        <w:rPr>
          <w:rFonts w:ascii="Microsoft YaHei" w:eastAsia="Microsoft YaHei" w:hAnsi="Microsoft YaHei" w:cs="Microsoft YaHei" w:hint="eastAsia"/>
          <w:sz w:val="22"/>
          <w:szCs w:val="22"/>
          <w:lang w:val="en-US" w:eastAsia="zh-CN"/>
        </w:rPr>
        <w:t>产品安全</w:t>
      </w:r>
      <w:r>
        <w:rPr>
          <w:rFonts w:cs="Arial" w:hint="eastAsia"/>
          <w:sz w:val="22"/>
          <w:szCs w:val="22"/>
          <w:lang w:val="en-US" w:eastAsia="zh-CN"/>
        </w:rPr>
        <w:t>"</w:t>
      </w:r>
      <w:r>
        <w:rPr>
          <w:rFonts w:ascii="Microsoft YaHei" w:eastAsia="Microsoft YaHei" w:hAnsi="Microsoft YaHei" w:cs="Microsoft YaHei" w:hint="eastAsia"/>
          <w:sz w:val="22"/>
          <w:szCs w:val="22"/>
          <w:lang w:val="en-US" w:eastAsia="zh-CN"/>
        </w:rPr>
        <w:t>。</w:t>
      </w:r>
      <w:r>
        <w:rPr>
          <w:rFonts w:cs="Arial" w:hint="eastAsia"/>
          <w:sz w:val="22"/>
          <w:szCs w:val="22"/>
          <w:lang w:val="en-US" w:eastAsia="zh-CN"/>
        </w:rPr>
        <w:t xml:space="preserve">    </w:t>
      </w:r>
    </w:p>
    <w:p w14:paraId="4D60F5CF" w14:textId="77777777" w:rsidR="003D3E5F" w:rsidRDefault="003D3E5F" w:rsidP="003D3E5F">
      <w:pPr>
        <w:pStyle w:val="GliszenComPDFVorlage"/>
        <w:ind w:left="709"/>
        <w:rPr>
          <w:rFonts w:cs="Arial"/>
          <w:sz w:val="22"/>
          <w:szCs w:val="22"/>
          <w:lang w:val="en-US" w:eastAsia="zh-CN"/>
        </w:rPr>
      </w:pPr>
    </w:p>
    <w:p w14:paraId="1BC2D3C1" w14:textId="77777777" w:rsidR="003D3E5F" w:rsidRDefault="003D3E5F" w:rsidP="003D3E5F">
      <w:pPr>
        <w:pStyle w:val="GliszenComPDFVorlage"/>
        <w:numPr>
          <w:ilvl w:val="1"/>
          <w:numId w:val="22"/>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t>关于第</w:t>
      </w:r>
      <w:r>
        <w:rPr>
          <w:rFonts w:cs="Arial" w:hint="eastAsia"/>
          <w:sz w:val="22"/>
          <w:szCs w:val="22"/>
          <w:lang w:val="en-US" w:eastAsia="zh-CN"/>
        </w:rPr>
        <w:t>8.1</w:t>
      </w:r>
      <w:r>
        <w:rPr>
          <w:rFonts w:ascii="Microsoft YaHei" w:eastAsia="Microsoft YaHei" w:hAnsi="Microsoft YaHei" w:cs="Microsoft YaHei" w:hint="eastAsia"/>
          <w:sz w:val="22"/>
          <w:szCs w:val="22"/>
          <w:lang w:val="en-US" w:eastAsia="zh-CN"/>
        </w:rPr>
        <w:t>点至第</w:t>
      </w:r>
      <w:r>
        <w:rPr>
          <w:rFonts w:cs="Arial" w:hint="eastAsia"/>
          <w:sz w:val="22"/>
          <w:szCs w:val="22"/>
          <w:lang w:val="en-US" w:eastAsia="zh-CN"/>
        </w:rPr>
        <w:t>8.3</w:t>
      </w:r>
      <w:r>
        <w:rPr>
          <w:rFonts w:ascii="Microsoft YaHei" w:eastAsia="Microsoft YaHei" w:hAnsi="Microsoft YaHei" w:cs="Microsoft YaHei" w:hint="eastAsia"/>
          <w:sz w:val="22"/>
          <w:szCs w:val="22"/>
          <w:lang w:val="en-US" w:eastAsia="zh-CN"/>
        </w:rPr>
        <w:t>点所列主题的应用的进一步信息，请参考本条款和</w:t>
      </w:r>
      <w:r>
        <w:rPr>
          <w:rFonts w:ascii="Microsoft YaHei" w:eastAsia="Microsoft YaHei" w:hAnsi="Microsoft YaHei" w:cs="Microsoft YaHei" w:hint="eastAsia"/>
          <w:i/>
          <w:iCs/>
          <w:color w:val="002060"/>
          <w:sz w:val="22"/>
          <w:szCs w:val="22"/>
          <w:u w:val="single"/>
          <w:lang w:val="en-US" w:eastAsia="zh-CN"/>
        </w:rPr>
        <w:t>条件的</w:t>
      </w:r>
      <w:r>
        <w:rPr>
          <w:rFonts w:cs="Arial" w:hint="eastAsia"/>
          <w:sz w:val="22"/>
          <w:szCs w:val="22"/>
          <w:lang w:val="en-US" w:eastAsia="zh-CN"/>
        </w:rPr>
        <w:t>A</w:t>
      </w:r>
      <w:r>
        <w:rPr>
          <w:rFonts w:ascii="Microsoft YaHei" w:eastAsia="Microsoft YaHei" w:hAnsi="Microsoft YaHei" w:cs="Microsoft YaHei" w:hint="eastAsia"/>
          <w:sz w:val="22"/>
          <w:szCs w:val="22"/>
          <w:lang w:val="en-US" w:eastAsia="zh-CN"/>
        </w:rPr>
        <w:t>部分和</w:t>
      </w:r>
      <w:r>
        <w:rPr>
          <w:rFonts w:cs="Arial" w:hint="eastAsia"/>
          <w:sz w:val="22"/>
          <w:szCs w:val="22"/>
          <w:lang w:val="en-US" w:eastAsia="zh-CN"/>
        </w:rPr>
        <w:t>B</w:t>
      </w:r>
      <w:r>
        <w:rPr>
          <w:rFonts w:ascii="Microsoft YaHei" w:eastAsia="Microsoft YaHei" w:hAnsi="Microsoft YaHei" w:cs="Microsoft YaHei" w:hint="eastAsia"/>
          <w:sz w:val="22"/>
          <w:szCs w:val="22"/>
          <w:lang w:val="en-US" w:eastAsia="zh-CN"/>
        </w:rPr>
        <w:t>部分</w:t>
      </w:r>
      <w:r>
        <w:rPr>
          <w:rFonts w:ascii="Microsoft YaHei" w:eastAsia="Microsoft YaHei" w:hAnsi="Microsoft YaHei" w:cs="Microsoft YaHei" w:hint="eastAsia"/>
          <w:i/>
          <w:iCs/>
          <w:color w:val="002060"/>
          <w:sz w:val="22"/>
          <w:szCs w:val="22"/>
          <w:u w:val="single"/>
          <w:lang w:val="en-US" w:eastAsia="zh-CN"/>
        </w:rPr>
        <w:t>（</w:t>
      </w:r>
      <w:r>
        <w:rPr>
          <w:rFonts w:cs="Arial" w:hint="eastAsia"/>
          <w:i/>
          <w:iCs/>
          <w:color w:val="002060"/>
          <w:sz w:val="22"/>
          <w:szCs w:val="22"/>
          <w:u w:val="single"/>
          <w:lang w:val="en-US" w:eastAsia="zh-CN"/>
        </w:rPr>
        <w:t>B</w:t>
      </w:r>
      <w:r>
        <w:rPr>
          <w:rFonts w:ascii="Microsoft YaHei" w:eastAsia="Microsoft YaHei" w:hAnsi="Microsoft YaHei" w:cs="Microsoft YaHei" w:hint="eastAsia"/>
          <w:i/>
          <w:iCs/>
          <w:color w:val="002060"/>
          <w:sz w:val="22"/>
          <w:szCs w:val="22"/>
          <w:u w:val="single"/>
          <w:lang w:val="en-US" w:eastAsia="zh-CN"/>
        </w:rPr>
        <w:t>商业客户（</w:t>
      </w:r>
      <w:r>
        <w:rPr>
          <w:rFonts w:cs="Arial" w:hint="eastAsia"/>
          <w:i/>
          <w:iCs/>
          <w:color w:val="002060"/>
          <w:sz w:val="22"/>
          <w:szCs w:val="22"/>
          <w:u w:val="single"/>
          <w:lang w:val="en-US" w:eastAsia="zh-CN"/>
        </w:rPr>
        <w:t>B2B</w:t>
      </w:r>
      <w:r>
        <w:rPr>
          <w:rFonts w:ascii="Microsoft YaHei" w:eastAsia="Microsoft YaHei" w:hAnsi="Microsoft YaHei" w:cs="Microsoft YaHei" w:hint="eastAsia"/>
          <w:i/>
          <w:iCs/>
          <w:color w:val="002060"/>
          <w:sz w:val="22"/>
          <w:szCs w:val="22"/>
          <w:u w:val="single"/>
          <w:lang w:val="en-US" w:eastAsia="zh-CN"/>
        </w:rPr>
        <w:t>）的一般条款和条件（</w:t>
      </w:r>
      <w:r>
        <w:rPr>
          <w:rFonts w:cs="Arial" w:hint="eastAsia"/>
          <w:i/>
          <w:iCs/>
          <w:color w:val="002060"/>
          <w:sz w:val="22"/>
          <w:szCs w:val="22"/>
          <w:u w:val="single"/>
          <w:lang w:val="en-US" w:eastAsia="zh-CN"/>
        </w:rPr>
        <w:t>GTC</w:t>
      </w:r>
      <w:r>
        <w:rPr>
          <w:rFonts w:ascii="Microsoft YaHei" w:eastAsia="Microsoft YaHei" w:hAnsi="Microsoft YaHei" w:cs="Microsoft YaHei" w:hint="eastAsia"/>
          <w:i/>
          <w:iCs/>
          <w:color w:val="002060"/>
          <w:sz w:val="22"/>
          <w:szCs w:val="22"/>
          <w:u w:val="single"/>
          <w:lang w:val="en-US" w:eastAsia="zh-CN"/>
        </w:rPr>
        <w:t>）</w:t>
      </w:r>
      <w:r>
        <w:rPr>
          <w:rFonts w:ascii="Microsoft YaHei" w:eastAsia="Microsoft YaHei" w:hAnsi="Microsoft YaHei" w:cs="Microsoft YaHei" w:hint="eastAsia"/>
          <w:sz w:val="22"/>
          <w:szCs w:val="22"/>
          <w:lang w:val="en-US" w:eastAsia="zh-CN"/>
        </w:rPr>
        <w:t>和</w:t>
      </w:r>
      <w:r>
        <w:rPr>
          <w:rFonts w:cs="Arial" w:hint="eastAsia"/>
          <w:i/>
          <w:iCs/>
          <w:color w:val="002060"/>
          <w:sz w:val="22"/>
          <w:szCs w:val="22"/>
          <w:u w:val="single"/>
          <w:lang w:val="en-US" w:eastAsia="zh-CN"/>
        </w:rPr>
        <w:t>A</w:t>
      </w:r>
      <w:r>
        <w:rPr>
          <w:rFonts w:ascii="Microsoft YaHei" w:eastAsia="Microsoft YaHei" w:hAnsi="Microsoft YaHei" w:cs="Microsoft YaHei" w:hint="eastAsia"/>
          <w:i/>
          <w:iCs/>
          <w:color w:val="002060"/>
          <w:sz w:val="22"/>
          <w:szCs w:val="22"/>
          <w:u w:val="single"/>
          <w:lang w:val="en-US" w:eastAsia="zh-CN"/>
        </w:rPr>
        <w:t>终端消费者的一般条款和条件（</w:t>
      </w:r>
      <w:r>
        <w:rPr>
          <w:rFonts w:cs="Arial" w:hint="eastAsia"/>
          <w:i/>
          <w:iCs/>
          <w:color w:val="002060"/>
          <w:sz w:val="22"/>
          <w:szCs w:val="22"/>
          <w:u w:val="single"/>
          <w:lang w:val="en-US" w:eastAsia="zh-CN"/>
        </w:rPr>
        <w:t>GTC</w:t>
      </w:r>
      <w:r>
        <w:rPr>
          <w:rFonts w:ascii="Microsoft YaHei" w:eastAsia="Microsoft YaHei" w:hAnsi="Microsoft YaHei" w:cs="Microsoft YaHei" w:hint="eastAsia"/>
          <w:i/>
          <w:iCs/>
          <w:color w:val="002060"/>
          <w:sz w:val="22"/>
          <w:szCs w:val="22"/>
          <w:u w:val="single"/>
          <w:lang w:val="en-US" w:eastAsia="zh-CN"/>
        </w:rPr>
        <w:t>））</w:t>
      </w:r>
      <w:r>
        <w:rPr>
          <w:rFonts w:ascii="Microsoft YaHei" w:eastAsia="Microsoft YaHei" w:hAnsi="Microsoft YaHei" w:cs="Microsoft YaHei" w:hint="eastAsia"/>
          <w:sz w:val="22"/>
          <w:szCs w:val="22"/>
          <w:lang w:val="en-US" w:eastAsia="zh-CN"/>
        </w:rPr>
        <w:t>。</w:t>
      </w:r>
      <w:r>
        <w:rPr>
          <w:rFonts w:cs="Arial" w:hint="eastAsia"/>
          <w:sz w:val="22"/>
          <w:szCs w:val="22"/>
          <w:lang w:val="en-US" w:eastAsia="zh-CN"/>
        </w:rPr>
        <w:t xml:space="preserve"> </w:t>
      </w:r>
    </w:p>
    <w:p w14:paraId="1C424684" w14:textId="77777777" w:rsidR="003D3E5F" w:rsidRDefault="003D3E5F" w:rsidP="003D3E5F">
      <w:pPr>
        <w:pStyle w:val="GliszenComPDFVorlage"/>
        <w:ind w:left="426"/>
        <w:rPr>
          <w:rFonts w:cs="Arial"/>
          <w:sz w:val="22"/>
          <w:szCs w:val="22"/>
          <w:lang w:val="en-US" w:eastAsia="zh-CN"/>
        </w:rPr>
      </w:pPr>
    </w:p>
    <w:p w14:paraId="359800A8" w14:textId="77777777" w:rsidR="003D3E5F" w:rsidRDefault="003D3E5F" w:rsidP="003D3E5F">
      <w:pPr>
        <w:pStyle w:val="GliszenComPDFVorlage"/>
        <w:ind w:left="426"/>
        <w:rPr>
          <w:rFonts w:cs="Arial"/>
          <w:sz w:val="22"/>
          <w:szCs w:val="22"/>
          <w:lang w:val="en-US" w:eastAsia="zh-CN"/>
        </w:rPr>
      </w:pPr>
      <w:r>
        <w:rPr>
          <w:rFonts w:ascii="Microsoft YaHei" w:eastAsia="Microsoft YaHei" w:hAnsi="Microsoft YaHei" w:cs="Microsoft YaHei" w:hint="eastAsia"/>
          <w:sz w:val="22"/>
          <w:szCs w:val="22"/>
          <w:lang w:val="en-US" w:eastAsia="zh-CN"/>
        </w:rPr>
        <w:t>如果发生第</w:t>
      </w:r>
      <w:r>
        <w:rPr>
          <w:rFonts w:cs="Arial" w:hint="eastAsia"/>
          <w:sz w:val="22"/>
          <w:szCs w:val="22"/>
          <w:lang w:val="en-US" w:eastAsia="zh-CN"/>
        </w:rPr>
        <w:t>8.1</w:t>
      </w:r>
      <w:r>
        <w:rPr>
          <w:rFonts w:ascii="Microsoft YaHei" w:eastAsia="Microsoft YaHei" w:hAnsi="Microsoft YaHei" w:cs="Microsoft YaHei" w:hint="eastAsia"/>
          <w:sz w:val="22"/>
          <w:szCs w:val="22"/>
          <w:lang w:val="en-US" w:eastAsia="zh-CN"/>
        </w:rPr>
        <w:t>节至</w:t>
      </w:r>
      <w:r>
        <w:rPr>
          <w:rFonts w:cs="Arial" w:hint="eastAsia"/>
          <w:sz w:val="22"/>
          <w:szCs w:val="22"/>
          <w:lang w:val="en-US" w:eastAsia="zh-CN"/>
        </w:rPr>
        <w:t>8.3</w:t>
      </w:r>
      <w:r>
        <w:rPr>
          <w:rFonts w:ascii="Microsoft YaHei" w:eastAsia="Microsoft YaHei" w:hAnsi="Microsoft YaHei" w:cs="Microsoft YaHei" w:hint="eastAsia"/>
          <w:sz w:val="22"/>
          <w:szCs w:val="22"/>
          <w:lang w:val="en-US" w:eastAsia="zh-CN"/>
        </w:rPr>
        <w:t>节所述的情况，</w:t>
      </w:r>
      <w:r>
        <w:rPr>
          <w:rFonts w:cs="Arial" w:hint="eastAsia"/>
          <w:sz w:val="22"/>
          <w:szCs w:val="22"/>
          <w:lang w:val="en-US" w:eastAsia="zh-CN"/>
        </w:rPr>
        <w:t>Gliszen.com</w:t>
      </w:r>
      <w:r>
        <w:rPr>
          <w:rFonts w:ascii="Microsoft YaHei" w:eastAsia="Microsoft YaHei" w:hAnsi="Microsoft YaHei" w:cs="Microsoft YaHei" w:hint="eastAsia"/>
          <w:sz w:val="22"/>
          <w:szCs w:val="22"/>
          <w:lang w:val="en-US" w:eastAsia="zh-CN"/>
        </w:rPr>
        <w:t>将在事件发生后立即通知所有参与交易的合作伙伴，包括合作的分销商，以便与他们一起确定应对措施。</w:t>
      </w:r>
      <w:r>
        <w:rPr>
          <w:rFonts w:cs="Arial" w:hint="eastAsia"/>
          <w:sz w:val="22"/>
          <w:szCs w:val="22"/>
          <w:lang w:val="en-US" w:eastAsia="zh-CN"/>
        </w:rPr>
        <w:t xml:space="preserve">     </w:t>
      </w:r>
    </w:p>
    <w:p w14:paraId="235E0A8B" w14:textId="77777777" w:rsidR="003D3E5F" w:rsidRDefault="003D3E5F" w:rsidP="003D3E5F">
      <w:pPr>
        <w:pStyle w:val="GliszenComPDFVorlage"/>
        <w:rPr>
          <w:rFonts w:cs="Arial"/>
          <w:sz w:val="22"/>
          <w:szCs w:val="22"/>
          <w:lang w:val="en-US" w:eastAsia="zh-CN"/>
        </w:rPr>
      </w:pPr>
      <w:r>
        <w:rPr>
          <w:rFonts w:cs="Arial" w:hint="eastAsia"/>
          <w:sz w:val="22"/>
          <w:szCs w:val="22"/>
          <w:lang w:val="en-US" w:eastAsia="zh-CN"/>
        </w:rPr>
        <w:t xml:space="preserve">              </w:t>
      </w:r>
    </w:p>
    <w:p w14:paraId="69C74458" w14:textId="77777777" w:rsidR="003D3E5F" w:rsidRDefault="003D3E5F" w:rsidP="003D3E5F">
      <w:pPr>
        <w:pStyle w:val="GliszenComPDFVorlage"/>
        <w:rPr>
          <w:rFonts w:cs="Arial"/>
          <w:sz w:val="22"/>
          <w:szCs w:val="22"/>
          <w:lang w:val="en-US" w:eastAsia="zh-CN"/>
        </w:rPr>
      </w:pPr>
      <w:r>
        <w:rPr>
          <w:rFonts w:cs="Arial" w:hint="eastAsia"/>
          <w:sz w:val="22"/>
          <w:szCs w:val="22"/>
          <w:lang w:val="en-US" w:eastAsia="zh-CN"/>
        </w:rPr>
        <w:t xml:space="preserve">                                                                                                            </w:t>
      </w:r>
    </w:p>
    <w:p w14:paraId="1C95D99C" w14:textId="77777777" w:rsidR="003D3E5F" w:rsidRDefault="003D3E5F" w:rsidP="003D3E5F">
      <w:pPr>
        <w:pStyle w:val="GliszenComPDFVorlage"/>
        <w:numPr>
          <w:ilvl w:val="0"/>
          <w:numId w:val="22"/>
        </w:numPr>
        <w:ind w:left="426"/>
        <w:rPr>
          <w:rFonts w:cs="Arial"/>
          <w:b/>
          <w:bCs/>
          <w:sz w:val="22"/>
          <w:szCs w:val="22"/>
          <w:lang w:val="en-US" w:eastAsia="zh-CN"/>
        </w:rPr>
      </w:pPr>
      <w:r>
        <w:rPr>
          <w:rFonts w:cs="Arial" w:hint="eastAsia"/>
          <w:b/>
          <w:bCs/>
          <w:sz w:val="22"/>
          <w:szCs w:val="22"/>
          <w:lang w:val="en-US" w:eastAsia="zh-CN"/>
        </w:rPr>
        <w:t>Gliszen.com</w:t>
      </w:r>
      <w:r>
        <w:rPr>
          <w:rFonts w:ascii="Microsoft YaHei" w:eastAsia="Microsoft YaHei" w:hAnsi="Microsoft YaHei" w:cs="Microsoft YaHei" w:hint="eastAsia"/>
          <w:b/>
          <w:bCs/>
          <w:sz w:val="22"/>
          <w:szCs w:val="22"/>
          <w:lang w:val="en-US" w:eastAsia="zh-CN"/>
        </w:rPr>
        <w:t>的产品安全法及其应用</w:t>
      </w:r>
    </w:p>
    <w:p w14:paraId="3BC9EFE4" w14:textId="77777777" w:rsidR="003D3E5F" w:rsidRDefault="003D3E5F" w:rsidP="003D3E5F">
      <w:pPr>
        <w:pStyle w:val="GliszenComPDFVorlage"/>
        <w:rPr>
          <w:rFonts w:cs="Arial"/>
          <w:sz w:val="22"/>
          <w:szCs w:val="22"/>
          <w:lang w:val="en-US" w:eastAsia="zh-CN"/>
        </w:rPr>
      </w:pPr>
    </w:p>
    <w:p w14:paraId="4D04DCD6" w14:textId="77777777" w:rsidR="003D3E5F" w:rsidRDefault="003D3E5F" w:rsidP="003D3E5F">
      <w:pPr>
        <w:pStyle w:val="GliszenComPDFVorlage"/>
        <w:numPr>
          <w:ilvl w:val="1"/>
          <w:numId w:val="22"/>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t>产品安全法</w:t>
      </w:r>
      <w:r>
        <w:rPr>
          <w:rFonts w:cs="Arial" w:hint="eastAsia"/>
          <w:sz w:val="22"/>
          <w:szCs w:val="22"/>
          <w:lang w:val="en-US" w:eastAsia="zh-CN"/>
        </w:rPr>
        <w:t xml:space="preserve"> </w:t>
      </w:r>
    </w:p>
    <w:p w14:paraId="4E98E3DE" w14:textId="77777777" w:rsidR="003D3E5F" w:rsidRDefault="003D3E5F" w:rsidP="003D3E5F">
      <w:pPr>
        <w:pStyle w:val="GliszenComPDFVorlage"/>
        <w:ind w:left="708"/>
        <w:rPr>
          <w:rFonts w:cs="Arial"/>
          <w:sz w:val="22"/>
          <w:szCs w:val="22"/>
          <w:lang w:val="en-US" w:eastAsia="zh-CN"/>
        </w:rPr>
      </w:pPr>
      <w:r>
        <w:rPr>
          <w:rFonts w:ascii="Microsoft YaHei" w:eastAsia="Microsoft YaHei" w:hAnsi="Microsoft YaHei" w:cs="Microsoft YaHei" w:hint="eastAsia"/>
          <w:sz w:val="22"/>
          <w:szCs w:val="22"/>
          <w:lang w:val="en-US" w:eastAsia="zh-CN"/>
        </w:rPr>
        <w:t>美国消费品安全委员会（</w:t>
      </w:r>
      <w:r>
        <w:rPr>
          <w:rFonts w:cs="Arial" w:hint="eastAsia"/>
          <w:sz w:val="22"/>
          <w:szCs w:val="22"/>
          <w:lang w:val="en-US" w:eastAsia="zh-CN"/>
        </w:rPr>
        <w:t>CPSC</w:t>
      </w:r>
      <w:r>
        <w:rPr>
          <w:rFonts w:ascii="Microsoft YaHei" w:eastAsia="Microsoft YaHei" w:hAnsi="Microsoft YaHei" w:cs="Microsoft YaHei" w:hint="eastAsia"/>
          <w:sz w:val="22"/>
          <w:szCs w:val="22"/>
          <w:lang w:val="en-US" w:eastAsia="zh-CN"/>
        </w:rPr>
        <w:t>）的《美国消费品安全改进法案》（</w:t>
      </w:r>
      <w:r>
        <w:rPr>
          <w:rFonts w:cs="Arial" w:hint="eastAsia"/>
          <w:sz w:val="22"/>
          <w:szCs w:val="22"/>
          <w:lang w:val="en-US" w:eastAsia="zh-CN"/>
        </w:rPr>
        <w:t>CPSIA</w:t>
      </w:r>
      <w:r>
        <w:rPr>
          <w:rFonts w:ascii="Microsoft YaHei" w:eastAsia="Microsoft YaHei" w:hAnsi="Microsoft YaHei" w:cs="Microsoft YaHei" w:hint="eastAsia"/>
          <w:sz w:val="22"/>
          <w:szCs w:val="22"/>
          <w:lang w:val="en-US" w:eastAsia="zh-CN"/>
        </w:rPr>
        <w:t>）以及欧洲议会和理事会的（</w:t>
      </w:r>
      <w:r>
        <w:rPr>
          <w:rFonts w:cs="Arial" w:hint="eastAsia"/>
          <w:sz w:val="22"/>
          <w:szCs w:val="22"/>
          <w:lang w:val="en-US" w:eastAsia="zh-CN"/>
        </w:rPr>
        <w:t>EU</w:t>
      </w:r>
      <w:r>
        <w:rPr>
          <w:rFonts w:ascii="Microsoft YaHei" w:eastAsia="Microsoft YaHei" w:hAnsi="Microsoft YaHei" w:cs="Microsoft YaHei" w:hint="eastAsia"/>
          <w:sz w:val="22"/>
          <w:szCs w:val="22"/>
          <w:lang w:val="en-US" w:eastAsia="zh-CN"/>
        </w:rPr>
        <w:t>）</w:t>
      </w:r>
      <w:r>
        <w:rPr>
          <w:rFonts w:cs="Arial" w:hint="eastAsia"/>
          <w:sz w:val="22"/>
          <w:szCs w:val="22"/>
          <w:lang w:val="en-US" w:eastAsia="zh-CN"/>
        </w:rPr>
        <w:t>2019/1020</w:t>
      </w:r>
      <w:r>
        <w:rPr>
          <w:rFonts w:ascii="Microsoft YaHei" w:eastAsia="Microsoft YaHei" w:hAnsi="Microsoft YaHei" w:cs="Microsoft YaHei" w:hint="eastAsia"/>
          <w:sz w:val="22"/>
          <w:szCs w:val="22"/>
          <w:lang w:val="en-US" w:eastAsia="zh-CN"/>
        </w:rPr>
        <w:t>号条例，这里明确为欧盟委员会关于一般产品安全的第</w:t>
      </w:r>
      <w:r>
        <w:rPr>
          <w:rFonts w:cs="Arial" w:hint="eastAsia"/>
          <w:sz w:val="22"/>
          <w:szCs w:val="22"/>
          <w:lang w:val="en-US" w:eastAsia="zh-CN"/>
        </w:rPr>
        <w:t>2001/95/EC</w:t>
      </w:r>
      <w:r>
        <w:rPr>
          <w:rFonts w:ascii="Microsoft YaHei" w:eastAsia="Microsoft YaHei" w:hAnsi="Microsoft YaHei" w:cs="Microsoft YaHei" w:hint="eastAsia"/>
          <w:sz w:val="22"/>
          <w:szCs w:val="22"/>
          <w:lang w:val="en-US" w:eastAsia="zh-CN"/>
        </w:rPr>
        <w:t>号条例，是美国和欧盟确保产品安全的法规实例。</w:t>
      </w:r>
    </w:p>
    <w:p w14:paraId="5A6AAB97" w14:textId="77777777" w:rsidR="003D3E5F" w:rsidRDefault="003D3E5F" w:rsidP="003D3E5F">
      <w:pPr>
        <w:pStyle w:val="GliszenComPDFVorlage"/>
        <w:ind w:left="708"/>
        <w:rPr>
          <w:rFonts w:cs="Arial"/>
          <w:sz w:val="22"/>
          <w:szCs w:val="22"/>
          <w:lang w:val="en-US" w:eastAsia="zh-CN"/>
        </w:rPr>
      </w:pPr>
    </w:p>
    <w:p w14:paraId="4945A7EE" w14:textId="77777777" w:rsidR="003D3E5F" w:rsidRDefault="003D3E5F" w:rsidP="003D3E5F">
      <w:pPr>
        <w:pStyle w:val="GliszenComPDFVorlage"/>
        <w:ind w:left="708"/>
        <w:rPr>
          <w:rFonts w:cs="Arial"/>
          <w:sz w:val="22"/>
          <w:szCs w:val="22"/>
          <w:lang w:val="en-US" w:eastAsia="zh-CN"/>
        </w:rPr>
      </w:pPr>
      <w:r>
        <w:rPr>
          <w:rFonts w:ascii="Microsoft YaHei" w:eastAsia="Microsoft YaHei" w:hAnsi="Microsoft YaHei" w:cs="Microsoft YaHei" w:hint="eastAsia"/>
          <w:sz w:val="22"/>
          <w:szCs w:val="22"/>
          <w:lang w:val="en-US" w:eastAsia="zh-CN"/>
        </w:rPr>
        <w:t>它们代表着必须遵守的具有约束力的规定，以便使商品在相关经济领域内流通，并适用于所有各方，无论其营业地点如何。</w:t>
      </w:r>
      <w:r>
        <w:rPr>
          <w:rFonts w:cs="Arial" w:hint="eastAsia"/>
          <w:sz w:val="22"/>
          <w:szCs w:val="22"/>
          <w:lang w:val="en-US" w:eastAsia="zh-CN"/>
        </w:rPr>
        <w:t xml:space="preserve">                                                                                    </w:t>
      </w:r>
      <w:r>
        <w:rPr>
          <w:rFonts w:ascii="Microsoft YaHei" w:eastAsia="Microsoft YaHei" w:hAnsi="Microsoft YaHei" w:cs="Microsoft YaHei" w:hint="eastAsia"/>
          <w:sz w:val="22"/>
          <w:szCs w:val="22"/>
          <w:lang w:val="en-US" w:eastAsia="zh-CN"/>
        </w:rPr>
        <w:t>它们是对产品责任条款的补充（见</w:t>
      </w:r>
      <w:r>
        <w:rPr>
          <w:rFonts w:cs="Arial" w:hint="eastAsia"/>
          <w:sz w:val="22"/>
          <w:szCs w:val="22"/>
          <w:lang w:val="en-US" w:eastAsia="zh-CN"/>
        </w:rPr>
        <w:t>8.3.</w:t>
      </w:r>
      <w:r>
        <w:rPr>
          <w:rFonts w:ascii="Microsoft YaHei" w:eastAsia="Microsoft YaHei" w:hAnsi="Microsoft YaHei" w:cs="Microsoft YaHei" w:hint="eastAsia"/>
          <w:sz w:val="22"/>
          <w:szCs w:val="22"/>
          <w:lang w:val="en-US" w:eastAsia="zh-CN"/>
        </w:rPr>
        <w:t>），如果发生侵权和</w:t>
      </w:r>
      <w:r>
        <w:rPr>
          <w:rFonts w:cs="Arial" w:hint="eastAsia"/>
          <w:sz w:val="22"/>
          <w:szCs w:val="22"/>
          <w:lang w:val="en-US" w:eastAsia="zh-CN"/>
        </w:rPr>
        <w:t>/</w:t>
      </w:r>
      <w:r>
        <w:rPr>
          <w:rFonts w:ascii="Microsoft YaHei" w:eastAsia="Microsoft YaHei" w:hAnsi="Microsoft YaHei" w:cs="Microsoft YaHei" w:hint="eastAsia"/>
          <w:sz w:val="22"/>
          <w:szCs w:val="22"/>
          <w:lang w:val="en-US" w:eastAsia="zh-CN"/>
        </w:rPr>
        <w:t>或责任，可给予高额处罚。</w:t>
      </w:r>
      <w:r>
        <w:rPr>
          <w:rFonts w:cs="Arial" w:hint="eastAsia"/>
          <w:sz w:val="22"/>
          <w:szCs w:val="22"/>
          <w:lang w:val="en-US" w:eastAsia="zh-CN"/>
        </w:rPr>
        <w:t xml:space="preserve"> </w:t>
      </w:r>
    </w:p>
    <w:p w14:paraId="10483AC4" w14:textId="77777777" w:rsidR="003D3E5F" w:rsidRDefault="003D3E5F" w:rsidP="003D3E5F">
      <w:pPr>
        <w:pStyle w:val="GliszenComPDFVorlage"/>
        <w:rPr>
          <w:rFonts w:cs="Arial"/>
          <w:sz w:val="22"/>
          <w:szCs w:val="22"/>
          <w:lang w:val="en-US" w:eastAsia="zh-CN"/>
        </w:rPr>
      </w:pPr>
    </w:p>
    <w:p w14:paraId="3E033ADC" w14:textId="77777777" w:rsidR="003D3E5F" w:rsidRDefault="003D3E5F" w:rsidP="003D3E5F">
      <w:pPr>
        <w:pStyle w:val="GliszenComPDFVorlage"/>
        <w:ind w:left="708"/>
        <w:rPr>
          <w:rFonts w:cs="Arial"/>
          <w:sz w:val="22"/>
          <w:szCs w:val="22"/>
          <w:lang w:val="en-US" w:eastAsia="zh-CN"/>
        </w:rPr>
      </w:pPr>
      <w:r>
        <w:rPr>
          <w:rFonts w:ascii="Microsoft YaHei" w:eastAsia="Microsoft YaHei" w:hAnsi="Microsoft YaHei" w:cs="Microsoft YaHei" w:hint="eastAsia"/>
          <w:sz w:val="22"/>
          <w:szCs w:val="22"/>
          <w:lang w:val="en-US" w:eastAsia="zh-CN"/>
        </w:rPr>
        <w:t>因此，我们强烈建议分销伙伴。</w:t>
      </w:r>
    </w:p>
    <w:p w14:paraId="1CF5D29B" w14:textId="77777777" w:rsidR="003D3E5F" w:rsidRDefault="003D3E5F" w:rsidP="003D3E5F">
      <w:pPr>
        <w:pStyle w:val="GliszenComPDFVorlage"/>
        <w:rPr>
          <w:rFonts w:cs="Arial"/>
          <w:sz w:val="22"/>
          <w:szCs w:val="22"/>
          <w:lang w:val="en-US" w:eastAsia="zh-CN"/>
        </w:rPr>
      </w:pPr>
    </w:p>
    <w:p w14:paraId="1D9D3F21" w14:textId="77777777" w:rsidR="003D3E5F" w:rsidRDefault="003D3E5F" w:rsidP="003D3E5F">
      <w:pPr>
        <w:pStyle w:val="GliszenComPDFVorlage"/>
        <w:numPr>
          <w:ilvl w:val="0"/>
          <w:numId w:val="24"/>
        </w:numPr>
        <w:rPr>
          <w:rFonts w:cs="Arial"/>
          <w:sz w:val="22"/>
          <w:szCs w:val="22"/>
          <w:lang w:val="en-US" w:eastAsia="zh-CN"/>
        </w:rPr>
      </w:pPr>
      <w:r>
        <w:rPr>
          <w:rFonts w:ascii="Microsoft YaHei" w:eastAsia="Microsoft YaHei" w:hAnsi="Microsoft YaHei" w:cs="Microsoft YaHei" w:hint="eastAsia"/>
          <w:sz w:val="22"/>
          <w:szCs w:val="22"/>
          <w:lang w:val="en-US" w:eastAsia="zh-CN"/>
        </w:rPr>
        <w:lastRenderedPageBreak/>
        <w:t>即使在推广</w:t>
      </w:r>
      <w:r>
        <w:rPr>
          <w:rFonts w:cs="Arial" w:hint="eastAsia"/>
          <w:sz w:val="22"/>
          <w:szCs w:val="22"/>
          <w:lang w:val="en-US" w:eastAsia="zh-CN"/>
        </w:rPr>
        <w:t>Gliszen.com</w:t>
      </w:r>
      <w:r>
        <w:rPr>
          <w:rFonts w:ascii="Microsoft YaHei" w:eastAsia="Microsoft YaHei" w:hAnsi="Microsoft YaHei" w:cs="Microsoft YaHei" w:hint="eastAsia"/>
          <w:sz w:val="22"/>
          <w:szCs w:val="22"/>
          <w:lang w:val="en-US" w:eastAsia="zh-CN"/>
        </w:rPr>
        <w:t>及其合作伙伴的产品之前，也要意识到需要遵守这些规定。</w:t>
      </w:r>
      <w:r>
        <w:rPr>
          <w:rFonts w:cs="Arial" w:hint="eastAsia"/>
          <w:sz w:val="22"/>
          <w:szCs w:val="22"/>
          <w:lang w:val="en-US" w:eastAsia="zh-CN"/>
        </w:rPr>
        <w:t xml:space="preserve"> </w:t>
      </w:r>
    </w:p>
    <w:p w14:paraId="348B9F05" w14:textId="77777777" w:rsidR="003D3E5F" w:rsidRDefault="003D3E5F" w:rsidP="003D3E5F">
      <w:pPr>
        <w:pStyle w:val="GliszenComPDFVorlage"/>
        <w:ind w:left="1070"/>
        <w:rPr>
          <w:rFonts w:cs="Arial"/>
          <w:sz w:val="22"/>
          <w:szCs w:val="22"/>
          <w:lang w:val="en-US" w:eastAsia="zh-CN"/>
        </w:rPr>
      </w:pPr>
    </w:p>
    <w:p w14:paraId="6B6047F9" w14:textId="77777777" w:rsidR="003D3E5F" w:rsidRDefault="003D3E5F" w:rsidP="003D3E5F">
      <w:pPr>
        <w:pStyle w:val="GliszenComPDFVorlage"/>
        <w:numPr>
          <w:ilvl w:val="0"/>
          <w:numId w:val="24"/>
        </w:numPr>
        <w:rPr>
          <w:rFonts w:cs="Arial"/>
          <w:sz w:val="22"/>
          <w:szCs w:val="22"/>
          <w:lang w:val="en-US" w:eastAsia="zh-CN"/>
        </w:rPr>
      </w:pPr>
      <w:r>
        <w:rPr>
          <w:rFonts w:ascii="Microsoft YaHei" w:eastAsia="Microsoft YaHei" w:hAnsi="Microsoft YaHei" w:cs="Microsoft YaHei" w:hint="eastAsia"/>
          <w:sz w:val="22"/>
          <w:szCs w:val="22"/>
          <w:lang w:val="en-US" w:eastAsia="zh-CN"/>
        </w:rPr>
        <w:t>并在销售前检查各种物品是否符合这些规格。</w:t>
      </w:r>
      <w:r>
        <w:rPr>
          <w:rFonts w:cs="Arial" w:hint="eastAsia"/>
          <w:sz w:val="22"/>
          <w:szCs w:val="22"/>
          <w:lang w:val="en-US" w:eastAsia="zh-CN"/>
        </w:rPr>
        <w:t xml:space="preserve"> </w:t>
      </w:r>
    </w:p>
    <w:p w14:paraId="67B60E65" w14:textId="77777777" w:rsidR="003D3E5F" w:rsidRDefault="003D3E5F" w:rsidP="003D3E5F">
      <w:pPr>
        <w:pStyle w:val="GliszenComPDFVorlage"/>
        <w:rPr>
          <w:rFonts w:cs="Arial"/>
          <w:sz w:val="22"/>
          <w:szCs w:val="22"/>
          <w:lang w:val="en-US" w:eastAsia="zh-CN"/>
        </w:rPr>
      </w:pPr>
    </w:p>
    <w:p w14:paraId="4E532B1B" w14:textId="77777777" w:rsidR="003D3E5F" w:rsidRDefault="003D3E5F" w:rsidP="003D3E5F">
      <w:pPr>
        <w:pStyle w:val="GliszenComPDFVorlage"/>
        <w:numPr>
          <w:ilvl w:val="0"/>
          <w:numId w:val="24"/>
        </w:numPr>
        <w:rPr>
          <w:rFonts w:cs="Arial"/>
          <w:sz w:val="22"/>
          <w:szCs w:val="22"/>
          <w:lang w:val="en-US" w:eastAsia="zh-CN"/>
        </w:rPr>
      </w:pPr>
      <w:r>
        <w:rPr>
          <w:rFonts w:ascii="Microsoft YaHei" w:eastAsia="Microsoft YaHei" w:hAnsi="Microsoft YaHei" w:cs="Microsoft YaHei" w:hint="eastAsia"/>
          <w:sz w:val="22"/>
          <w:szCs w:val="22"/>
          <w:lang w:val="en-US" w:eastAsia="zh-CN"/>
        </w:rPr>
        <w:t>如果有疑问，请不要出售。</w:t>
      </w:r>
      <w:r>
        <w:rPr>
          <w:rFonts w:cs="Arial" w:hint="eastAsia"/>
          <w:sz w:val="22"/>
          <w:szCs w:val="22"/>
          <w:lang w:val="en-US" w:eastAsia="zh-CN"/>
        </w:rPr>
        <w:t xml:space="preserve">                                                                                                            </w:t>
      </w:r>
    </w:p>
    <w:p w14:paraId="67A992A8" w14:textId="77777777" w:rsidR="003D3E5F" w:rsidRDefault="003D3E5F" w:rsidP="003D3E5F">
      <w:pPr>
        <w:pStyle w:val="GliszenComPDFVorlage"/>
        <w:rPr>
          <w:rFonts w:cs="Arial"/>
          <w:sz w:val="22"/>
          <w:szCs w:val="22"/>
          <w:lang w:val="en-US" w:eastAsia="zh-CN"/>
        </w:rPr>
      </w:pPr>
    </w:p>
    <w:p w14:paraId="6F6C2DCA" w14:textId="77777777" w:rsidR="003D3E5F" w:rsidRDefault="003D3E5F" w:rsidP="003D3E5F">
      <w:pPr>
        <w:pStyle w:val="GliszenComPDFVorlage"/>
        <w:ind w:left="708"/>
        <w:rPr>
          <w:rFonts w:cs="Arial"/>
          <w:sz w:val="22"/>
          <w:szCs w:val="22"/>
          <w:lang w:val="en-US" w:eastAsia="zh-CN"/>
        </w:rPr>
      </w:pPr>
      <w:r>
        <w:rPr>
          <w:rFonts w:ascii="Microsoft YaHei" w:eastAsia="Microsoft YaHei" w:hAnsi="Microsoft YaHei" w:cs="Microsoft YaHei" w:hint="eastAsia"/>
          <w:sz w:val="22"/>
          <w:szCs w:val="22"/>
          <w:lang w:val="en-US" w:eastAsia="zh-CN"/>
        </w:rPr>
        <w:t>合作的制造商有义务在产品说明中定义有关产品符合性的信息。</w:t>
      </w:r>
      <w:r>
        <w:rPr>
          <w:rFonts w:cs="Arial" w:hint="eastAsia"/>
          <w:sz w:val="22"/>
          <w:szCs w:val="22"/>
          <w:lang w:val="en-US" w:eastAsia="zh-CN"/>
        </w:rPr>
        <w:t xml:space="preserve"> </w:t>
      </w:r>
    </w:p>
    <w:p w14:paraId="24259AC4" w14:textId="77777777" w:rsidR="003D3E5F" w:rsidRDefault="003D3E5F" w:rsidP="003D3E5F">
      <w:pPr>
        <w:pStyle w:val="GliszenComPDFVorlage"/>
        <w:ind w:left="708"/>
        <w:rPr>
          <w:rFonts w:cs="Arial"/>
          <w:sz w:val="22"/>
          <w:szCs w:val="22"/>
          <w:lang w:val="en-US" w:eastAsia="zh-CN"/>
        </w:rPr>
      </w:pPr>
    </w:p>
    <w:p w14:paraId="51AF18C2" w14:textId="77777777" w:rsidR="003D3E5F" w:rsidRDefault="003D3E5F" w:rsidP="003D3E5F">
      <w:pPr>
        <w:pStyle w:val="GliszenComPDFVorlage"/>
        <w:ind w:left="708"/>
        <w:rPr>
          <w:rFonts w:cs="Arial"/>
          <w:sz w:val="22"/>
          <w:szCs w:val="22"/>
          <w:lang w:val="en-US" w:eastAsia="zh-CN"/>
        </w:rPr>
      </w:pPr>
      <w:r>
        <w:rPr>
          <w:rFonts w:ascii="Microsoft YaHei" w:eastAsia="Microsoft YaHei" w:hAnsi="Microsoft YaHei" w:cs="Microsoft YaHei" w:hint="eastAsia"/>
          <w:sz w:val="22"/>
          <w:szCs w:val="22"/>
          <w:lang w:val="en-US" w:eastAsia="zh-CN"/>
        </w:rPr>
        <w:t>收到销售人员在这方面的问题，</w:t>
      </w:r>
      <w:hyperlink r:id="rId9" w:history="1">
        <w:r>
          <w:rPr>
            <w:rStyle w:val="Hyperlink"/>
            <w:rFonts w:cs="Arial" w:hint="eastAsia"/>
            <w:i/>
            <w:iCs/>
            <w:color w:val="002060"/>
            <w:sz w:val="22"/>
            <w:szCs w:val="22"/>
            <w:lang w:val="en-US" w:eastAsia="zh-CN"/>
          </w:rPr>
          <w:t>regulatory@gliszen.com</w:t>
        </w:r>
      </w:hyperlink>
      <w:r>
        <w:rPr>
          <w:rFonts w:ascii="Microsoft YaHei" w:eastAsia="Microsoft YaHei" w:hAnsi="Microsoft YaHei" w:cs="Microsoft YaHei" w:hint="eastAsia"/>
          <w:sz w:val="22"/>
          <w:szCs w:val="22"/>
          <w:lang w:val="en-US" w:eastAsia="zh-CN"/>
        </w:rPr>
        <w:t>，并将转发给相关部门。</w:t>
      </w:r>
      <w:r>
        <w:rPr>
          <w:rFonts w:cs="Arial" w:hint="eastAsia"/>
          <w:sz w:val="22"/>
          <w:szCs w:val="22"/>
          <w:lang w:val="en-US" w:eastAsia="zh-CN"/>
        </w:rPr>
        <w:t xml:space="preserve"> </w:t>
      </w:r>
    </w:p>
    <w:p w14:paraId="4555B639" w14:textId="77777777" w:rsidR="003D3E5F" w:rsidRDefault="003D3E5F" w:rsidP="003D3E5F">
      <w:pPr>
        <w:pStyle w:val="GliszenComPDFVorlage"/>
        <w:ind w:left="708"/>
        <w:rPr>
          <w:rFonts w:cs="Arial"/>
          <w:sz w:val="22"/>
          <w:szCs w:val="22"/>
          <w:lang w:val="en-US" w:eastAsia="zh-CN"/>
        </w:rPr>
      </w:pPr>
    </w:p>
    <w:p w14:paraId="043C8A31" w14:textId="77777777" w:rsidR="003D3E5F" w:rsidRDefault="003D3E5F" w:rsidP="003D3E5F">
      <w:pPr>
        <w:pStyle w:val="GliszenComPDFVorlage"/>
        <w:numPr>
          <w:ilvl w:val="1"/>
          <w:numId w:val="22"/>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t>产品责任与产品安全</w:t>
      </w:r>
      <w:r>
        <w:rPr>
          <w:rFonts w:cs="Arial" w:hint="eastAsia"/>
          <w:sz w:val="22"/>
          <w:szCs w:val="22"/>
          <w:lang w:val="en-US" w:eastAsia="zh-CN"/>
        </w:rPr>
        <w:t xml:space="preserve"> </w:t>
      </w:r>
      <w:r>
        <w:rPr>
          <w:rFonts w:ascii="Microsoft YaHei" w:eastAsia="Microsoft YaHei" w:hAnsi="Microsoft YaHei" w:cs="Microsoft YaHei" w:hint="eastAsia"/>
          <w:sz w:val="22"/>
          <w:szCs w:val="22"/>
          <w:lang w:val="en-US" w:eastAsia="zh-CN"/>
        </w:rPr>
        <w:t>产品责任与产品安全法规密切相关，因为许多产品责任案件的起源是对产品安全的漠视。</w:t>
      </w:r>
      <w:r>
        <w:rPr>
          <w:rFonts w:cs="Arial" w:hint="eastAsia"/>
          <w:sz w:val="22"/>
          <w:szCs w:val="22"/>
          <w:lang w:val="en-US" w:eastAsia="zh-CN"/>
        </w:rPr>
        <w:t xml:space="preserve">                                                     </w:t>
      </w:r>
      <w:r>
        <w:rPr>
          <w:rFonts w:cs="Arial"/>
          <w:sz w:val="22"/>
          <w:szCs w:val="22"/>
          <w:lang w:val="en-US" w:eastAsia="zh-CN"/>
        </w:rPr>
        <w:t xml:space="preserve">                                                   </w:t>
      </w:r>
      <w:r>
        <w:rPr>
          <w:rFonts w:cs="Arial" w:hint="eastAsia"/>
          <w:sz w:val="22"/>
          <w:szCs w:val="22"/>
          <w:lang w:val="en-US" w:eastAsia="zh-CN"/>
        </w:rPr>
        <w:t xml:space="preserve"> </w:t>
      </w:r>
      <w:r>
        <w:rPr>
          <w:rFonts w:ascii="Microsoft YaHei" w:eastAsia="Microsoft YaHei" w:hAnsi="Microsoft YaHei" w:cs="Microsoft YaHei" w:hint="eastAsia"/>
          <w:sz w:val="22"/>
          <w:szCs w:val="22"/>
          <w:lang w:val="en-US" w:eastAsia="zh-CN"/>
        </w:rPr>
        <w:t>它规定，如果有人因产品缺陷而死亡，身体或健康受到伤害，或除缺陷物品本身外的其他东西受到损害，产品制造商有义务向受害方支付赔偿。</w:t>
      </w:r>
      <w:r>
        <w:rPr>
          <w:rFonts w:cs="Arial" w:hint="eastAsia"/>
          <w:sz w:val="22"/>
          <w:szCs w:val="22"/>
          <w:lang w:val="en-US" w:eastAsia="zh-CN"/>
        </w:rPr>
        <w:t xml:space="preserve">                   </w:t>
      </w:r>
      <w:r>
        <w:rPr>
          <w:rFonts w:ascii="Microsoft YaHei" w:eastAsia="Microsoft YaHei" w:hAnsi="Microsoft YaHei" w:cs="Microsoft YaHei" w:hint="eastAsia"/>
          <w:sz w:val="22"/>
          <w:szCs w:val="22"/>
          <w:lang w:val="en-US" w:eastAsia="zh-CN"/>
        </w:rPr>
        <w:t>如果考虑到所有情况，产品不能提供安全，特别是在以下方面，则为有缺陷的产品</w:t>
      </w:r>
    </w:p>
    <w:p w14:paraId="218E3958" w14:textId="77777777" w:rsidR="003D3E5F" w:rsidRDefault="003D3E5F" w:rsidP="003D3E5F">
      <w:pPr>
        <w:pStyle w:val="GliszenComPDFVorlage"/>
        <w:rPr>
          <w:rFonts w:cs="Arial"/>
          <w:sz w:val="22"/>
          <w:szCs w:val="22"/>
          <w:lang w:val="en-US" w:eastAsia="zh-CN"/>
        </w:rPr>
      </w:pPr>
    </w:p>
    <w:p w14:paraId="683A99A4" w14:textId="77777777" w:rsidR="003D3E5F" w:rsidRDefault="003D3E5F" w:rsidP="003D3E5F">
      <w:pPr>
        <w:pStyle w:val="GliszenComPDFVorlage"/>
        <w:numPr>
          <w:ilvl w:val="0"/>
          <w:numId w:val="25"/>
        </w:numPr>
        <w:rPr>
          <w:rFonts w:cs="Arial"/>
          <w:sz w:val="22"/>
          <w:szCs w:val="22"/>
          <w:lang w:val="en-US" w:eastAsia="zh-CN"/>
        </w:rPr>
      </w:pPr>
      <w:r>
        <w:rPr>
          <w:rFonts w:ascii="Microsoft YaHei" w:eastAsia="Microsoft YaHei" w:hAnsi="Microsoft YaHei" w:cs="Microsoft YaHei" w:hint="eastAsia"/>
          <w:sz w:val="22"/>
          <w:szCs w:val="22"/>
          <w:lang w:val="en-US" w:eastAsia="zh-CN"/>
        </w:rPr>
        <w:t>他的表现。</w:t>
      </w:r>
    </w:p>
    <w:p w14:paraId="2B251D05" w14:textId="77777777" w:rsidR="003D3E5F" w:rsidRDefault="003D3E5F" w:rsidP="003D3E5F">
      <w:pPr>
        <w:pStyle w:val="GliszenComPDFVorlage"/>
        <w:ind w:left="1070"/>
        <w:rPr>
          <w:rFonts w:cs="Arial"/>
          <w:sz w:val="22"/>
          <w:szCs w:val="22"/>
          <w:lang w:val="en-US" w:eastAsia="zh-CN"/>
        </w:rPr>
      </w:pPr>
    </w:p>
    <w:p w14:paraId="49D706A2" w14:textId="77777777" w:rsidR="003D3E5F" w:rsidRDefault="003D3E5F" w:rsidP="003D3E5F">
      <w:pPr>
        <w:pStyle w:val="GliszenComPDFVorlage"/>
        <w:numPr>
          <w:ilvl w:val="0"/>
          <w:numId w:val="25"/>
        </w:numPr>
        <w:rPr>
          <w:rFonts w:cs="Arial"/>
          <w:sz w:val="22"/>
          <w:szCs w:val="22"/>
          <w:lang w:val="en-US" w:eastAsia="zh-CN"/>
        </w:rPr>
      </w:pPr>
      <w:r>
        <w:rPr>
          <w:rFonts w:ascii="Microsoft YaHei" w:eastAsia="Microsoft YaHei" w:hAnsi="Microsoft YaHei" w:cs="Microsoft YaHei" w:hint="eastAsia"/>
          <w:sz w:val="22"/>
          <w:szCs w:val="22"/>
          <w:lang w:val="en-US" w:eastAsia="zh-CN"/>
        </w:rPr>
        <w:t>他的合理预期使用。</w:t>
      </w:r>
    </w:p>
    <w:p w14:paraId="59264912" w14:textId="77777777" w:rsidR="003D3E5F" w:rsidRDefault="003D3E5F" w:rsidP="003D3E5F">
      <w:pPr>
        <w:pStyle w:val="GliszenComPDFVorlage"/>
        <w:ind w:left="1070"/>
        <w:rPr>
          <w:rFonts w:cs="Arial"/>
          <w:sz w:val="22"/>
          <w:szCs w:val="22"/>
          <w:lang w:val="en-US" w:eastAsia="zh-CN"/>
        </w:rPr>
      </w:pPr>
    </w:p>
    <w:p w14:paraId="2CCE17AC" w14:textId="77777777" w:rsidR="003D3E5F" w:rsidRDefault="003D3E5F" w:rsidP="003D3E5F">
      <w:pPr>
        <w:pStyle w:val="GliszenComPDFVorlage"/>
        <w:numPr>
          <w:ilvl w:val="0"/>
          <w:numId w:val="25"/>
        </w:numPr>
        <w:rPr>
          <w:rFonts w:cs="Arial"/>
          <w:sz w:val="22"/>
          <w:szCs w:val="22"/>
          <w:lang w:val="en-US" w:eastAsia="zh-CN"/>
        </w:rPr>
      </w:pPr>
      <w:r>
        <w:rPr>
          <w:rFonts w:ascii="Microsoft YaHei" w:eastAsia="Microsoft YaHei" w:hAnsi="Microsoft YaHei" w:cs="Microsoft YaHei" w:hint="eastAsia"/>
          <w:sz w:val="22"/>
          <w:szCs w:val="22"/>
          <w:lang w:val="en-US" w:eastAsia="zh-CN"/>
        </w:rPr>
        <w:t>在市场上投放的日期。</w:t>
      </w:r>
    </w:p>
    <w:p w14:paraId="796EFD0B" w14:textId="77777777" w:rsidR="003D3E5F" w:rsidRDefault="003D3E5F" w:rsidP="003D3E5F">
      <w:pPr>
        <w:pStyle w:val="GliszenComPDFVorlage"/>
        <w:rPr>
          <w:rFonts w:cs="Arial"/>
          <w:sz w:val="22"/>
          <w:szCs w:val="22"/>
          <w:lang w:val="en-US" w:eastAsia="zh-CN"/>
        </w:rPr>
      </w:pPr>
    </w:p>
    <w:p w14:paraId="31EE8DDA" w14:textId="77777777" w:rsidR="003D3E5F" w:rsidRDefault="003D3E5F" w:rsidP="003D3E5F">
      <w:pPr>
        <w:pStyle w:val="GliszenComPDFVorlage"/>
        <w:ind w:left="708"/>
        <w:rPr>
          <w:rFonts w:cs="Arial"/>
          <w:sz w:val="22"/>
          <w:szCs w:val="22"/>
          <w:lang w:val="en-US" w:eastAsia="zh-CN"/>
        </w:rPr>
      </w:pPr>
      <w:r>
        <w:rPr>
          <w:rFonts w:ascii="Microsoft YaHei" w:eastAsia="Microsoft YaHei" w:hAnsi="Microsoft YaHei" w:cs="Microsoft YaHei" w:hint="eastAsia"/>
          <w:sz w:val="22"/>
          <w:szCs w:val="22"/>
          <w:lang w:val="en-US" w:eastAsia="zh-CN"/>
        </w:rPr>
        <w:t>人们可以合理地期待它的到来。</w:t>
      </w:r>
    </w:p>
    <w:p w14:paraId="27C4AB9B" w14:textId="77777777" w:rsidR="003D3E5F" w:rsidRDefault="003D3E5F" w:rsidP="003D3E5F">
      <w:pPr>
        <w:pStyle w:val="GliszenComPDFVorlage"/>
        <w:rPr>
          <w:rFonts w:cs="Arial"/>
          <w:sz w:val="22"/>
          <w:szCs w:val="22"/>
          <w:lang w:val="en-US" w:eastAsia="zh-CN"/>
        </w:rPr>
      </w:pPr>
    </w:p>
    <w:p w14:paraId="3EF810C2" w14:textId="77777777" w:rsidR="003D3E5F" w:rsidRDefault="003D3E5F" w:rsidP="003D3E5F">
      <w:pPr>
        <w:pStyle w:val="GliszenComPDFVorlage"/>
        <w:ind w:left="708"/>
        <w:rPr>
          <w:rFonts w:cs="Arial"/>
          <w:sz w:val="22"/>
          <w:szCs w:val="22"/>
          <w:lang w:val="en-US" w:eastAsia="zh-CN"/>
        </w:rPr>
      </w:pPr>
      <w:r>
        <w:rPr>
          <w:rFonts w:ascii="Microsoft YaHei" w:eastAsia="Microsoft YaHei" w:hAnsi="Microsoft YaHei" w:cs="Microsoft YaHei" w:hint="eastAsia"/>
          <w:sz w:val="22"/>
          <w:szCs w:val="22"/>
          <w:lang w:val="en-US" w:eastAsia="zh-CN"/>
        </w:rPr>
        <w:t>根据一些国家和地区的法律，整个供应链都要对违反这些规定的行为负责。</w:t>
      </w:r>
      <w:r>
        <w:rPr>
          <w:rFonts w:cs="Arial" w:hint="eastAsia"/>
          <w:sz w:val="22"/>
          <w:szCs w:val="22"/>
          <w:lang w:val="en-US" w:eastAsia="zh-CN"/>
        </w:rPr>
        <w:t xml:space="preserve">   </w:t>
      </w:r>
    </w:p>
    <w:p w14:paraId="4DA7A5D6" w14:textId="77777777" w:rsidR="003D3E5F" w:rsidRDefault="003D3E5F" w:rsidP="003D3E5F">
      <w:pPr>
        <w:pStyle w:val="GliszenComPDFVorlage"/>
        <w:rPr>
          <w:rFonts w:cs="Arial"/>
          <w:sz w:val="22"/>
          <w:szCs w:val="22"/>
          <w:lang w:val="en-US" w:eastAsia="zh-CN"/>
        </w:rPr>
      </w:pPr>
      <w:r>
        <w:rPr>
          <w:rFonts w:cs="Arial" w:hint="eastAsia"/>
          <w:sz w:val="22"/>
          <w:szCs w:val="22"/>
          <w:lang w:val="en-US" w:eastAsia="zh-CN"/>
        </w:rPr>
        <w:t xml:space="preserve">  </w:t>
      </w:r>
    </w:p>
    <w:p w14:paraId="3391E7E5" w14:textId="77777777" w:rsidR="003D3E5F" w:rsidRDefault="003D3E5F" w:rsidP="003D3E5F">
      <w:pPr>
        <w:pStyle w:val="GliszenComPDFVorlage"/>
        <w:numPr>
          <w:ilvl w:val="1"/>
          <w:numId w:val="22"/>
        </w:numPr>
        <w:ind w:left="709" w:hanging="567"/>
        <w:rPr>
          <w:rFonts w:cs="Arial"/>
          <w:sz w:val="22"/>
          <w:szCs w:val="22"/>
          <w:lang w:val="en-US" w:eastAsia="zh-CN"/>
        </w:rPr>
      </w:pPr>
      <w:r>
        <w:rPr>
          <w:rFonts w:cs="Arial" w:hint="eastAsia"/>
          <w:sz w:val="22"/>
          <w:szCs w:val="22"/>
          <w:lang w:val="en-US" w:eastAsia="zh-CN"/>
        </w:rPr>
        <w:t>Gliszen.com</w:t>
      </w:r>
      <w:r>
        <w:rPr>
          <w:rFonts w:ascii="Microsoft YaHei" w:eastAsia="Microsoft YaHei" w:hAnsi="Microsoft YaHei" w:cs="Microsoft YaHei" w:hint="eastAsia"/>
          <w:sz w:val="22"/>
          <w:szCs w:val="22"/>
          <w:lang w:val="en-US" w:eastAsia="zh-CN"/>
        </w:rPr>
        <w:t>无法审查和验证所有的全球合规要求，以确定哪些产品符合哪些地区的规定。</w:t>
      </w:r>
      <w:r>
        <w:rPr>
          <w:rFonts w:cs="Arial" w:hint="eastAsia"/>
          <w:sz w:val="22"/>
          <w:szCs w:val="22"/>
          <w:lang w:val="en-US" w:eastAsia="zh-CN"/>
        </w:rPr>
        <w:t xml:space="preserve">                                   </w:t>
      </w:r>
      <w:r>
        <w:rPr>
          <w:rFonts w:cs="Arial"/>
          <w:sz w:val="22"/>
          <w:szCs w:val="22"/>
          <w:lang w:val="en-US" w:eastAsia="zh-CN"/>
        </w:rPr>
        <w:t xml:space="preserve">                                                                                          </w:t>
      </w:r>
      <w:r>
        <w:rPr>
          <w:rFonts w:cs="Arial" w:hint="eastAsia"/>
          <w:sz w:val="22"/>
          <w:szCs w:val="22"/>
          <w:lang w:val="en-US" w:eastAsia="zh-CN"/>
        </w:rPr>
        <w:t xml:space="preserve">          </w:t>
      </w:r>
      <w:r>
        <w:rPr>
          <w:rFonts w:ascii="Microsoft YaHei" w:eastAsia="Microsoft YaHei" w:hAnsi="Microsoft YaHei" w:cs="Microsoft YaHei" w:hint="eastAsia"/>
          <w:sz w:val="22"/>
          <w:szCs w:val="22"/>
          <w:lang w:val="en-US" w:eastAsia="zh-CN"/>
        </w:rPr>
        <w:t>因此，我们建议我们的分销商在有疑问或有任何问题时，一定要联系合规团队，</w:t>
      </w:r>
      <w:r>
        <w:rPr>
          <w:rFonts w:cs="Arial" w:hint="eastAsia"/>
          <w:i/>
          <w:iCs/>
          <w:color w:val="002060"/>
          <w:sz w:val="22"/>
          <w:szCs w:val="22"/>
          <w:u w:val="single"/>
          <w:lang w:val="en-US" w:eastAsia="zh-CN"/>
        </w:rPr>
        <w:t>regulatory@gliszen.com</w:t>
      </w:r>
      <w:r>
        <w:rPr>
          <w:rFonts w:ascii="Microsoft YaHei" w:eastAsia="Microsoft YaHei" w:hAnsi="Microsoft YaHei" w:cs="Microsoft YaHei" w:hint="eastAsia"/>
          <w:sz w:val="22"/>
          <w:szCs w:val="22"/>
          <w:lang w:val="en-US" w:eastAsia="zh-CN"/>
        </w:rPr>
        <w:t>。</w:t>
      </w:r>
    </w:p>
    <w:p w14:paraId="7F7A1E45" w14:textId="77777777" w:rsidR="003D3E5F" w:rsidRDefault="003D3E5F" w:rsidP="003D3E5F">
      <w:pPr>
        <w:pStyle w:val="GliszenComPDFVorlage"/>
        <w:ind w:left="709"/>
        <w:rPr>
          <w:rFonts w:cs="Arial"/>
          <w:sz w:val="22"/>
          <w:szCs w:val="22"/>
          <w:lang w:val="en-US" w:eastAsia="zh-CN"/>
        </w:rPr>
      </w:pPr>
      <w:r>
        <w:rPr>
          <w:rFonts w:cs="Arial" w:hint="eastAsia"/>
          <w:sz w:val="22"/>
          <w:szCs w:val="22"/>
          <w:lang w:val="en-US" w:eastAsia="zh-CN"/>
        </w:rPr>
        <w:t xml:space="preserve">           </w:t>
      </w:r>
    </w:p>
    <w:p w14:paraId="0AE8345B" w14:textId="77777777" w:rsidR="003D3E5F" w:rsidRDefault="003D3E5F" w:rsidP="003D3E5F">
      <w:pPr>
        <w:pStyle w:val="GliszenComPDFVorlage"/>
        <w:ind w:left="709"/>
        <w:rPr>
          <w:rFonts w:cs="Arial"/>
          <w:sz w:val="22"/>
          <w:szCs w:val="22"/>
          <w:lang w:val="en-US" w:eastAsia="zh-CN"/>
        </w:rPr>
      </w:pPr>
    </w:p>
    <w:p w14:paraId="092D4122" w14:textId="77777777" w:rsidR="003D3E5F" w:rsidRDefault="003D3E5F" w:rsidP="003D3E5F">
      <w:pPr>
        <w:pStyle w:val="GliszenComPDFVorlage"/>
        <w:ind w:left="709"/>
        <w:rPr>
          <w:rFonts w:cs="Arial"/>
          <w:sz w:val="22"/>
          <w:szCs w:val="22"/>
          <w:lang w:val="en-US" w:eastAsia="zh-CN"/>
        </w:rPr>
      </w:pPr>
    </w:p>
    <w:p w14:paraId="28286010" w14:textId="77777777" w:rsidR="003D3E5F" w:rsidRDefault="003D3E5F" w:rsidP="003D3E5F">
      <w:pPr>
        <w:pStyle w:val="GliszenComPDFVorlage"/>
        <w:ind w:left="709"/>
        <w:rPr>
          <w:rFonts w:cs="Arial"/>
          <w:sz w:val="22"/>
          <w:szCs w:val="22"/>
          <w:lang w:val="en-US" w:eastAsia="zh-CN"/>
        </w:rPr>
      </w:pPr>
    </w:p>
    <w:p w14:paraId="2FFA0DD2" w14:textId="77777777" w:rsidR="003D3E5F" w:rsidRDefault="003D3E5F" w:rsidP="003D3E5F">
      <w:pPr>
        <w:pStyle w:val="GliszenComPDFVorlage"/>
        <w:ind w:left="709"/>
        <w:rPr>
          <w:rFonts w:cs="Arial"/>
          <w:sz w:val="22"/>
          <w:szCs w:val="22"/>
          <w:lang w:val="en-US" w:eastAsia="zh-CN"/>
        </w:rPr>
      </w:pPr>
    </w:p>
    <w:p w14:paraId="26F0FA1F" w14:textId="77777777" w:rsidR="003D3E5F" w:rsidRDefault="003D3E5F" w:rsidP="003D3E5F">
      <w:pPr>
        <w:pStyle w:val="GliszenComPDFVorlage"/>
        <w:ind w:left="709"/>
        <w:rPr>
          <w:rFonts w:cs="Arial"/>
          <w:sz w:val="22"/>
          <w:szCs w:val="22"/>
          <w:lang w:val="en-US" w:eastAsia="zh-CN"/>
        </w:rPr>
      </w:pPr>
    </w:p>
    <w:p w14:paraId="05B84005" w14:textId="77777777" w:rsidR="003D3E5F" w:rsidRDefault="003D3E5F" w:rsidP="003D3E5F">
      <w:pPr>
        <w:pStyle w:val="GliszenComPDFVorlage"/>
        <w:ind w:left="709"/>
        <w:rPr>
          <w:rFonts w:cs="Arial"/>
          <w:sz w:val="22"/>
          <w:szCs w:val="22"/>
          <w:lang w:val="en-US" w:eastAsia="zh-CN"/>
        </w:rPr>
      </w:pPr>
    </w:p>
    <w:p w14:paraId="087CC19B" w14:textId="77777777" w:rsidR="003D3E5F" w:rsidRDefault="003D3E5F" w:rsidP="003D3E5F">
      <w:pPr>
        <w:pStyle w:val="GliszenComPDFVorlage"/>
        <w:ind w:left="709"/>
        <w:rPr>
          <w:rFonts w:cs="Arial"/>
          <w:sz w:val="22"/>
          <w:szCs w:val="22"/>
          <w:lang w:val="en-US" w:eastAsia="zh-CN"/>
        </w:rPr>
      </w:pPr>
    </w:p>
    <w:p w14:paraId="351C1D38" w14:textId="77777777" w:rsidR="003D3E5F" w:rsidRDefault="003D3E5F" w:rsidP="003D3E5F">
      <w:pPr>
        <w:pStyle w:val="GliszenComPDFVorlage"/>
        <w:ind w:left="709"/>
        <w:rPr>
          <w:rFonts w:cs="Arial"/>
          <w:sz w:val="22"/>
          <w:szCs w:val="22"/>
          <w:lang w:val="en-US" w:eastAsia="zh-CN"/>
        </w:rPr>
      </w:pPr>
      <w:r>
        <w:rPr>
          <w:rFonts w:cs="Arial" w:hint="eastAsia"/>
          <w:sz w:val="22"/>
          <w:szCs w:val="22"/>
          <w:lang w:val="en-US" w:eastAsia="zh-CN"/>
        </w:rPr>
        <w:t xml:space="preserve">                                                      </w:t>
      </w:r>
    </w:p>
    <w:p w14:paraId="1299B2E1" w14:textId="77777777" w:rsidR="003D3E5F" w:rsidRDefault="003D3E5F" w:rsidP="003D3E5F">
      <w:pPr>
        <w:pStyle w:val="GliszenComPDFVorlage"/>
        <w:numPr>
          <w:ilvl w:val="0"/>
          <w:numId w:val="22"/>
        </w:numPr>
        <w:ind w:left="426"/>
        <w:rPr>
          <w:rFonts w:cs="Arial"/>
          <w:b/>
          <w:bCs/>
          <w:sz w:val="22"/>
          <w:szCs w:val="22"/>
          <w:lang w:val="en-US" w:eastAsia="zh-CN"/>
        </w:rPr>
      </w:pPr>
      <w:r>
        <w:rPr>
          <w:rFonts w:ascii="Microsoft YaHei" w:eastAsia="Microsoft YaHei" w:hAnsi="Microsoft YaHei" w:cs="Microsoft YaHei" w:hint="eastAsia"/>
          <w:b/>
          <w:bCs/>
          <w:sz w:val="22"/>
          <w:szCs w:val="22"/>
          <w:lang w:val="en-US" w:eastAsia="zh-CN"/>
        </w:rPr>
        <w:lastRenderedPageBreak/>
        <w:t>扩展的免责条款</w:t>
      </w:r>
    </w:p>
    <w:p w14:paraId="2D702ACB" w14:textId="77777777" w:rsidR="003D3E5F" w:rsidRDefault="003D3E5F" w:rsidP="003D3E5F">
      <w:pPr>
        <w:pStyle w:val="GliszenComPDFVorlage"/>
        <w:rPr>
          <w:rFonts w:cs="Arial"/>
          <w:sz w:val="22"/>
          <w:szCs w:val="22"/>
          <w:lang w:val="en-US" w:eastAsia="zh-CN"/>
        </w:rPr>
      </w:pPr>
    </w:p>
    <w:p w14:paraId="43268B68" w14:textId="77777777" w:rsidR="003D3E5F" w:rsidRDefault="003D3E5F" w:rsidP="003D3E5F">
      <w:pPr>
        <w:pStyle w:val="GliszenComPDFVorlage"/>
        <w:numPr>
          <w:ilvl w:val="1"/>
          <w:numId w:val="22"/>
        </w:numPr>
        <w:ind w:left="709" w:hanging="567"/>
        <w:rPr>
          <w:rFonts w:cs="Arial"/>
          <w:sz w:val="22"/>
          <w:szCs w:val="22"/>
          <w:lang w:val="en-US" w:eastAsia="zh-CN"/>
        </w:rPr>
      </w:pPr>
      <w:r>
        <w:rPr>
          <w:rFonts w:cs="Arial" w:hint="eastAsia"/>
          <w:sz w:val="22"/>
          <w:szCs w:val="22"/>
          <w:lang w:val="en-US" w:eastAsia="zh-CN"/>
        </w:rPr>
        <w:t>Gliszen.com</w:t>
      </w:r>
      <w:r>
        <w:rPr>
          <w:rFonts w:ascii="Microsoft YaHei" w:eastAsia="Microsoft YaHei" w:hAnsi="Microsoft YaHei" w:cs="Microsoft YaHei" w:hint="eastAsia"/>
          <w:sz w:val="22"/>
          <w:szCs w:val="22"/>
          <w:lang w:val="en-US" w:eastAsia="zh-CN"/>
        </w:rPr>
        <w:t>上的分销商不允许在平台上推广与</w:t>
      </w:r>
      <w:r>
        <w:rPr>
          <w:rFonts w:cs="Arial" w:hint="eastAsia"/>
          <w:sz w:val="22"/>
          <w:szCs w:val="22"/>
          <w:lang w:val="en-US" w:eastAsia="zh-CN"/>
        </w:rPr>
        <w:t>Gliszen.com</w:t>
      </w:r>
      <w:r>
        <w:rPr>
          <w:rFonts w:ascii="Microsoft YaHei" w:eastAsia="Microsoft YaHei" w:hAnsi="Microsoft YaHei" w:cs="Microsoft YaHei" w:hint="eastAsia"/>
          <w:sz w:val="22"/>
          <w:szCs w:val="22"/>
          <w:lang w:val="en-US" w:eastAsia="zh-CN"/>
        </w:rPr>
        <w:t>产品直接竞争的产品。</w:t>
      </w:r>
      <w:r>
        <w:rPr>
          <w:rFonts w:cs="Arial" w:hint="eastAsia"/>
          <w:sz w:val="22"/>
          <w:szCs w:val="22"/>
          <w:lang w:val="en-US" w:eastAsia="zh-CN"/>
        </w:rPr>
        <w:t xml:space="preserve">                                                  </w:t>
      </w:r>
      <w:r>
        <w:rPr>
          <w:rFonts w:ascii="Microsoft YaHei" w:eastAsia="Microsoft YaHei" w:hAnsi="Microsoft YaHei" w:cs="Microsoft YaHei" w:hint="eastAsia"/>
          <w:sz w:val="22"/>
          <w:szCs w:val="22"/>
          <w:lang w:val="en-US" w:eastAsia="zh-CN"/>
        </w:rPr>
        <w:t>这同样适用于上传视频和照片，以及链接到与本组织有直接竞争关系的其他网站和社交媒体。</w:t>
      </w:r>
    </w:p>
    <w:p w14:paraId="38BEF092" w14:textId="77777777" w:rsidR="003D3E5F" w:rsidRDefault="003D3E5F" w:rsidP="003D3E5F">
      <w:pPr>
        <w:pStyle w:val="GliszenComPDFVorlage"/>
        <w:ind w:left="709"/>
        <w:rPr>
          <w:rFonts w:cs="Arial"/>
          <w:sz w:val="22"/>
          <w:szCs w:val="22"/>
          <w:lang w:val="en-US" w:eastAsia="zh-CN"/>
        </w:rPr>
      </w:pPr>
    </w:p>
    <w:p w14:paraId="101FD813" w14:textId="77777777" w:rsidR="003D3E5F" w:rsidRDefault="003D3E5F" w:rsidP="003D3E5F">
      <w:pPr>
        <w:pStyle w:val="GliszenComPDFVorlage"/>
        <w:numPr>
          <w:ilvl w:val="1"/>
          <w:numId w:val="22"/>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t>链接到提供</w:t>
      </w:r>
      <w:r>
        <w:rPr>
          <w:rFonts w:cs="Arial" w:hint="eastAsia"/>
          <w:sz w:val="22"/>
          <w:szCs w:val="22"/>
          <w:lang w:val="en-US" w:eastAsia="zh-CN"/>
        </w:rPr>
        <w:t>Gliszen.com</w:t>
      </w:r>
      <w:r>
        <w:rPr>
          <w:rFonts w:ascii="Microsoft YaHei" w:eastAsia="Microsoft YaHei" w:hAnsi="Microsoft YaHei" w:cs="Microsoft YaHei" w:hint="eastAsia"/>
          <w:sz w:val="22"/>
          <w:szCs w:val="22"/>
          <w:lang w:val="en-US" w:eastAsia="zh-CN"/>
        </w:rPr>
        <w:t>不提供的产品的网站和社交媒体，在成功通过组织的验证后，可能会被允许。</w:t>
      </w:r>
      <w:r>
        <w:rPr>
          <w:rFonts w:cs="Arial" w:hint="eastAsia"/>
          <w:sz w:val="22"/>
          <w:szCs w:val="22"/>
          <w:lang w:val="en-US" w:eastAsia="zh-CN"/>
        </w:rPr>
        <w:t xml:space="preserve">                                                                                       </w:t>
      </w:r>
      <w:r>
        <w:rPr>
          <w:rFonts w:cs="Arial"/>
          <w:sz w:val="22"/>
          <w:szCs w:val="22"/>
          <w:lang w:val="en-US" w:eastAsia="zh-CN"/>
        </w:rPr>
        <w:t xml:space="preserve">                           </w:t>
      </w:r>
      <w:r>
        <w:rPr>
          <w:rFonts w:cs="Arial" w:hint="eastAsia"/>
          <w:sz w:val="22"/>
          <w:szCs w:val="22"/>
          <w:lang w:val="en-US" w:eastAsia="zh-CN"/>
        </w:rPr>
        <w:t xml:space="preserve">  </w:t>
      </w:r>
      <w:r>
        <w:rPr>
          <w:rFonts w:ascii="Microsoft YaHei" w:eastAsia="Microsoft YaHei" w:hAnsi="Microsoft YaHei" w:cs="Microsoft YaHei" w:hint="eastAsia"/>
          <w:sz w:val="22"/>
          <w:szCs w:val="22"/>
          <w:lang w:val="en-US" w:eastAsia="zh-CN"/>
        </w:rPr>
        <w:t>但是，这种请求的制定必须是事先进行的，并且必须得到该组织的批准。</w:t>
      </w:r>
      <w:r>
        <w:rPr>
          <w:rFonts w:cs="Arial" w:hint="eastAsia"/>
          <w:sz w:val="22"/>
          <w:szCs w:val="22"/>
          <w:lang w:val="en-US" w:eastAsia="zh-CN"/>
        </w:rPr>
        <w:t xml:space="preserve"> </w:t>
      </w:r>
    </w:p>
    <w:p w14:paraId="30B10BDF" w14:textId="77777777" w:rsidR="003D3E5F" w:rsidRDefault="003D3E5F" w:rsidP="003D3E5F">
      <w:pPr>
        <w:pStyle w:val="Listenabsatz"/>
        <w:rPr>
          <w:rFonts w:cs="Arial"/>
          <w:sz w:val="22"/>
          <w:szCs w:val="22"/>
          <w:lang w:val="en-US" w:eastAsia="zh-CN"/>
        </w:rPr>
      </w:pPr>
    </w:p>
    <w:p w14:paraId="132141FB" w14:textId="77777777" w:rsidR="003D3E5F" w:rsidRDefault="003D3E5F" w:rsidP="003D3E5F">
      <w:pPr>
        <w:pStyle w:val="GliszenComPDFVorlage"/>
        <w:numPr>
          <w:ilvl w:val="1"/>
          <w:numId w:val="22"/>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t>这一法规尤其适用于与《</w:t>
      </w:r>
      <w:r>
        <w:rPr>
          <w:rFonts w:ascii="Microsoft YaHei" w:eastAsia="Microsoft YaHei" w:hAnsi="Microsoft YaHei" w:cs="Microsoft YaHei" w:hint="eastAsia"/>
          <w:i/>
          <w:iCs/>
          <w:color w:val="002060"/>
          <w:sz w:val="22"/>
          <w:szCs w:val="22"/>
          <w:u w:val="single"/>
          <w:lang w:val="en-US" w:eastAsia="zh-CN"/>
        </w:rPr>
        <w:t>格利森行为准则》（</w:t>
      </w:r>
      <w:r>
        <w:rPr>
          <w:rFonts w:cs="Arial" w:hint="eastAsia"/>
          <w:i/>
          <w:iCs/>
          <w:color w:val="002060"/>
          <w:sz w:val="22"/>
          <w:szCs w:val="22"/>
          <w:u w:val="single"/>
          <w:lang w:val="en-US" w:eastAsia="zh-CN"/>
        </w:rPr>
        <w:t>GCC</w:t>
      </w:r>
      <w:r>
        <w:rPr>
          <w:rFonts w:ascii="Microsoft YaHei" w:eastAsia="Microsoft YaHei" w:hAnsi="Microsoft YaHei" w:cs="Microsoft YaHei" w:hint="eastAsia"/>
          <w:i/>
          <w:iCs/>
          <w:color w:val="002060"/>
          <w:sz w:val="22"/>
          <w:szCs w:val="22"/>
          <w:u w:val="single"/>
          <w:lang w:val="en-US" w:eastAsia="zh-CN"/>
        </w:rPr>
        <w:t>）</w:t>
      </w:r>
      <w:r>
        <w:rPr>
          <w:rFonts w:ascii="Microsoft YaHei" w:eastAsia="Microsoft YaHei" w:hAnsi="Microsoft YaHei" w:cs="Microsoft YaHei" w:hint="eastAsia"/>
          <w:sz w:val="22"/>
          <w:szCs w:val="22"/>
          <w:lang w:val="en-US" w:eastAsia="zh-CN"/>
        </w:rPr>
        <w:t>相抵触的内容，如色情内容或任何形式的歧视性描述。</w:t>
      </w:r>
      <w:r>
        <w:rPr>
          <w:rFonts w:cs="Arial" w:hint="eastAsia"/>
          <w:sz w:val="22"/>
          <w:szCs w:val="22"/>
          <w:lang w:val="en-US" w:eastAsia="zh-CN"/>
        </w:rPr>
        <w:t xml:space="preserve"> </w:t>
      </w:r>
    </w:p>
    <w:p w14:paraId="7DECF719" w14:textId="77777777" w:rsidR="003D3E5F" w:rsidRDefault="003D3E5F" w:rsidP="003D3E5F">
      <w:pPr>
        <w:pStyle w:val="GliszenComPDFVorlage"/>
        <w:rPr>
          <w:rFonts w:cs="Arial"/>
          <w:b/>
          <w:bCs/>
          <w:sz w:val="22"/>
          <w:szCs w:val="22"/>
          <w:lang w:val="en-US" w:eastAsia="zh-CN"/>
        </w:rPr>
      </w:pPr>
    </w:p>
    <w:p w14:paraId="06D06DC6" w14:textId="77777777" w:rsidR="003D3E5F" w:rsidRDefault="003D3E5F" w:rsidP="003D3E5F">
      <w:pPr>
        <w:pStyle w:val="GliszenComPDFVorlage"/>
        <w:rPr>
          <w:rFonts w:cs="Arial"/>
          <w:b/>
          <w:bCs/>
          <w:sz w:val="22"/>
          <w:szCs w:val="22"/>
          <w:lang w:val="en-US" w:eastAsia="zh-CN"/>
        </w:rPr>
      </w:pPr>
    </w:p>
    <w:p w14:paraId="051009CB" w14:textId="77777777" w:rsidR="003D3E5F" w:rsidRDefault="003D3E5F" w:rsidP="003D3E5F">
      <w:pPr>
        <w:pStyle w:val="GliszenComPDFVorlage"/>
        <w:numPr>
          <w:ilvl w:val="0"/>
          <w:numId w:val="22"/>
        </w:numPr>
        <w:ind w:left="426"/>
        <w:rPr>
          <w:rFonts w:cs="Arial"/>
          <w:b/>
          <w:bCs/>
          <w:sz w:val="22"/>
          <w:szCs w:val="22"/>
          <w:lang w:val="en-US" w:eastAsia="zh-CN"/>
        </w:rPr>
      </w:pPr>
      <w:r>
        <w:rPr>
          <w:rFonts w:ascii="Microsoft YaHei" w:eastAsia="Microsoft YaHei" w:hAnsi="Microsoft YaHei" w:cs="Microsoft YaHei" w:hint="eastAsia"/>
          <w:b/>
          <w:bCs/>
          <w:sz w:val="22"/>
          <w:szCs w:val="22"/>
          <w:lang w:val="en-US" w:eastAsia="zh-CN"/>
        </w:rPr>
        <w:t>合同语言</w:t>
      </w:r>
      <w:r>
        <w:rPr>
          <w:rFonts w:cs="Arial" w:hint="eastAsia"/>
          <w:b/>
          <w:bCs/>
          <w:sz w:val="22"/>
          <w:szCs w:val="22"/>
          <w:lang w:val="en-US" w:eastAsia="zh-CN"/>
        </w:rPr>
        <w:t xml:space="preserve"> </w:t>
      </w:r>
    </w:p>
    <w:p w14:paraId="53546173" w14:textId="77777777" w:rsidR="003D3E5F" w:rsidRDefault="003D3E5F" w:rsidP="003D3E5F">
      <w:pPr>
        <w:pStyle w:val="GliszenComPDFVorlage"/>
        <w:ind w:left="426"/>
        <w:rPr>
          <w:rFonts w:cs="Arial"/>
          <w:b/>
          <w:bCs/>
          <w:sz w:val="22"/>
          <w:szCs w:val="22"/>
          <w:lang w:val="en-US" w:eastAsia="zh-CN"/>
        </w:rPr>
      </w:pPr>
    </w:p>
    <w:p w14:paraId="672B5529" w14:textId="77777777" w:rsidR="003D3E5F" w:rsidRDefault="003D3E5F" w:rsidP="003D3E5F">
      <w:pPr>
        <w:ind w:left="426"/>
        <w:rPr>
          <w:rFonts w:cs="Arial"/>
          <w:sz w:val="22"/>
          <w:szCs w:val="22"/>
          <w:lang w:val="en-US" w:eastAsia="zh-CN"/>
        </w:rPr>
      </w:pPr>
      <w:r>
        <w:rPr>
          <w:rFonts w:ascii="Microsoft YaHei" w:eastAsia="Microsoft YaHei" w:hAnsi="Microsoft YaHei" w:cs="Microsoft YaHei" w:hint="eastAsia"/>
          <w:sz w:val="22"/>
          <w:szCs w:val="22"/>
          <w:lang w:val="en-US" w:eastAsia="zh-CN"/>
        </w:rPr>
        <w:t>作为一家国际化经营的公司，</w:t>
      </w:r>
      <w:r>
        <w:rPr>
          <w:rFonts w:cs="Arial" w:hint="eastAsia"/>
          <w:sz w:val="22"/>
          <w:szCs w:val="22"/>
          <w:lang w:val="en-US" w:eastAsia="zh-CN"/>
        </w:rPr>
        <w:t>Gliszen.com</w:t>
      </w:r>
      <w:r>
        <w:rPr>
          <w:rFonts w:ascii="Microsoft YaHei" w:eastAsia="Microsoft YaHei" w:hAnsi="Microsoft YaHei" w:cs="Microsoft YaHei" w:hint="eastAsia"/>
          <w:sz w:val="22"/>
          <w:szCs w:val="22"/>
          <w:lang w:val="en-US" w:eastAsia="zh-CN"/>
        </w:rPr>
        <w:t>一直努力在全球范围内获得客户和合作伙伴。</w:t>
      </w:r>
      <w:r>
        <w:rPr>
          <w:rFonts w:cs="Arial" w:hint="eastAsia"/>
          <w:sz w:val="22"/>
          <w:szCs w:val="22"/>
          <w:lang w:val="en-US" w:eastAsia="zh-CN"/>
        </w:rPr>
        <w:t xml:space="preserve">                                                               </w:t>
      </w:r>
      <w:r>
        <w:rPr>
          <w:rFonts w:ascii="Microsoft YaHei" w:eastAsia="Microsoft YaHei" w:hAnsi="Microsoft YaHei" w:cs="Microsoft YaHei" w:hint="eastAsia"/>
          <w:sz w:val="22"/>
          <w:szCs w:val="22"/>
          <w:lang w:val="en-US" w:eastAsia="zh-CN"/>
        </w:rPr>
        <w:t>然而，我们并不总是能够以所有语言发布所有具有约束力的强制性文件。</w:t>
      </w:r>
      <w:r>
        <w:rPr>
          <w:rFonts w:cs="Arial" w:hint="eastAsia"/>
          <w:sz w:val="22"/>
          <w:szCs w:val="22"/>
          <w:lang w:val="en-US" w:eastAsia="zh-CN"/>
        </w:rPr>
        <w:t xml:space="preserve">                                                                                                                      </w:t>
      </w:r>
      <w:r>
        <w:rPr>
          <w:rFonts w:ascii="Microsoft YaHei" w:eastAsia="Microsoft YaHei" w:hAnsi="Microsoft YaHei" w:cs="Microsoft YaHei" w:hint="eastAsia"/>
          <w:sz w:val="22"/>
          <w:szCs w:val="22"/>
          <w:lang w:val="en-US" w:eastAsia="zh-CN"/>
        </w:rPr>
        <w:t>因此，</w:t>
      </w:r>
      <w:r>
        <w:rPr>
          <w:rFonts w:ascii="Microsoft YaHei" w:eastAsia="Microsoft YaHei" w:hAnsi="Microsoft YaHei" w:cs="Microsoft YaHei" w:hint="eastAsia"/>
          <w:b/>
          <w:bCs/>
          <w:sz w:val="22"/>
          <w:szCs w:val="22"/>
          <w:lang w:val="en-US" w:eastAsia="zh-CN"/>
        </w:rPr>
        <w:t>只有英文版本的</w:t>
      </w:r>
      <w:r>
        <w:rPr>
          <w:rFonts w:ascii="Microsoft YaHei" w:eastAsia="Microsoft YaHei" w:hAnsi="Microsoft YaHei" w:cs="Microsoft YaHei" w:hint="eastAsia"/>
          <w:sz w:val="22"/>
          <w:szCs w:val="22"/>
          <w:lang w:val="en-US" w:eastAsia="zh-CN"/>
        </w:rPr>
        <w:t>一般条款和条件以及所有其他文件</w:t>
      </w:r>
      <w:r>
        <w:rPr>
          <w:rFonts w:ascii="Microsoft YaHei" w:eastAsia="Microsoft YaHei" w:hAnsi="Microsoft YaHei" w:cs="Microsoft YaHei" w:hint="eastAsia"/>
          <w:b/>
          <w:bCs/>
          <w:sz w:val="22"/>
          <w:szCs w:val="22"/>
          <w:lang w:val="en-US" w:eastAsia="zh-CN"/>
        </w:rPr>
        <w:t>具有法律约束力</w:t>
      </w:r>
      <w:r>
        <w:rPr>
          <w:rFonts w:ascii="Microsoft YaHei" w:eastAsia="Microsoft YaHei" w:hAnsi="Microsoft YaHei" w:cs="Microsoft YaHei" w:hint="eastAsia"/>
          <w:sz w:val="22"/>
          <w:szCs w:val="22"/>
          <w:lang w:val="en-US" w:eastAsia="zh-CN"/>
        </w:rPr>
        <w:t>。</w:t>
      </w:r>
      <w:r>
        <w:rPr>
          <w:rFonts w:cs="Arial" w:hint="eastAsia"/>
          <w:sz w:val="22"/>
          <w:szCs w:val="22"/>
          <w:lang w:val="en-US" w:eastAsia="zh-CN"/>
        </w:rPr>
        <w:t xml:space="preserve">                                                                                  </w:t>
      </w:r>
      <w:r>
        <w:rPr>
          <w:rFonts w:ascii="Microsoft YaHei" w:eastAsia="Microsoft YaHei" w:hAnsi="Microsoft YaHei" w:cs="Microsoft YaHei" w:hint="eastAsia"/>
          <w:sz w:val="22"/>
          <w:szCs w:val="22"/>
          <w:lang w:val="en-US" w:eastAsia="zh-CN"/>
        </w:rPr>
        <w:t>其他语言仅用于定位目的。</w:t>
      </w:r>
    </w:p>
    <w:p w14:paraId="046F04AD" w14:textId="77777777" w:rsidR="003D3E5F" w:rsidRDefault="003D3E5F" w:rsidP="003D3E5F">
      <w:pPr>
        <w:ind w:left="426"/>
        <w:rPr>
          <w:rFonts w:cs="Arial"/>
          <w:sz w:val="22"/>
          <w:szCs w:val="22"/>
          <w:lang w:val="en-US" w:eastAsia="zh-CN"/>
        </w:rPr>
      </w:pPr>
    </w:p>
    <w:p w14:paraId="32132136" w14:textId="77777777" w:rsidR="003D3E5F" w:rsidRDefault="003D3E5F" w:rsidP="003D3E5F">
      <w:pPr>
        <w:ind w:left="426"/>
        <w:rPr>
          <w:rFonts w:cs="Arial"/>
          <w:sz w:val="22"/>
          <w:szCs w:val="22"/>
          <w:lang w:val="en-US" w:eastAsia="zh-CN"/>
        </w:rPr>
      </w:pPr>
    </w:p>
    <w:p w14:paraId="22EDEF95" w14:textId="77777777" w:rsidR="003D3E5F" w:rsidRDefault="003D3E5F" w:rsidP="003D3E5F">
      <w:pPr>
        <w:pStyle w:val="GliszenComPDFVorlage"/>
        <w:numPr>
          <w:ilvl w:val="0"/>
          <w:numId w:val="22"/>
        </w:numPr>
        <w:ind w:left="426"/>
        <w:rPr>
          <w:rFonts w:cs="Arial"/>
          <w:b/>
          <w:bCs/>
          <w:sz w:val="22"/>
          <w:szCs w:val="22"/>
          <w:lang w:val="en-US" w:eastAsia="zh-CN"/>
        </w:rPr>
      </w:pPr>
      <w:r>
        <w:rPr>
          <w:rFonts w:ascii="Microsoft YaHei" w:eastAsia="Microsoft YaHei" w:hAnsi="Microsoft YaHei" w:cs="Microsoft YaHei" w:hint="eastAsia"/>
          <w:b/>
          <w:bCs/>
          <w:sz w:val="22"/>
          <w:szCs w:val="22"/>
          <w:lang w:val="en-US" w:eastAsia="zh-CN"/>
        </w:rPr>
        <w:t>会员资格</w:t>
      </w:r>
    </w:p>
    <w:p w14:paraId="1D0CEE3D" w14:textId="77777777" w:rsidR="003D3E5F" w:rsidRDefault="003D3E5F" w:rsidP="003D3E5F">
      <w:pPr>
        <w:pStyle w:val="GliszenComPDFVorlage"/>
        <w:rPr>
          <w:rFonts w:cs="Arial"/>
          <w:sz w:val="22"/>
          <w:szCs w:val="22"/>
          <w:lang w:val="en-US" w:eastAsia="zh-CN"/>
        </w:rPr>
      </w:pPr>
    </w:p>
    <w:p w14:paraId="141C5C1A" w14:textId="77777777" w:rsidR="003D3E5F" w:rsidRDefault="003D3E5F" w:rsidP="003D3E5F">
      <w:pPr>
        <w:pStyle w:val="GliszenComPDFVorlage"/>
        <w:ind w:left="426"/>
        <w:rPr>
          <w:rFonts w:cs="Arial"/>
          <w:sz w:val="22"/>
          <w:szCs w:val="22"/>
          <w:lang w:val="en-US" w:eastAsia="zh-CN"/>
        </w:rPr>
      </w:pPr>
      <w:r>
        <w:rPr>
          <w:rFonts w:ascii="Microsoft YaHei" w:eastAsia="Microsoft YaHei" w:hAnsi="Microsoft YaHei" w:cs="Microsoft YaHei" w:hint="eastAsia"/>
          <w:sz w:val="22"/>
          <w:szCs w:val="22"/>
          <w:lang w:val="en-US" w:eastAsia="zh-CN"/>
        </w:rPr>
        <w:t>若要申请分销会员资格，请写信给我们，</w:t>
      </w:r>
      <w:hyperlink r:id="rId10" w:history="1">
        <w:r>
          <w:rPr>
            <w:rStyle w:val="Hyperlink"/>
            <w:rFonts w:cs="Arial" w:hint="eastAsia"/>
            <w:i/>
            <w:iCs/>
            <w:color w:val="002060"/>
            <w:sz w:val="22"/>
            <w:szCs w:val="22"/>
            <w:lang w:val="en-US" w:eastAsia="zh-CN"/>
          </w:rPr>
          <w:t>distributor@gliszen.com</w:t>
        </w:r>
      </w:hyperlink>
      <w:r>
        <w:rPr>
          <w:rFonts w:ascii="Microsoft YaHei" w:eastAsia="Microsoft YaHei" w:hAnsi="Microsoft YaHei" w:cs="Microsoft YaHei" w:hint="eastAsia"/>
          <w:sz w:val="22"/>
          <w:szCs w:val="22"/>
          <w:lang w:val="en-US" w:eastAsia="zh-CN"/>
        </w:rPr>
        <w:t>。</w:t>
      </w:r>
    </w:p>
    <w:p w14:paraId="1F05FEEE" w14:textId="77777777" w:rsidR="003D3E5F" w:rsidRDefault="003D3E5F" w:rsidP="003D3E5F">
      <w:pPr>
        <w:pStyle w:val="GliszenComPDFVorlage"/>
        <w:rPr>
          <w:rFonts w:cs="Arial"/>
          <w:b/>
          <w:bCs/>
          <w:sz w:val="22"/>
          <w:szCs w:val="22"/>
          <w:lang w:val="en-US" w:eastAsia="zh-CN"/>
        </w:rPr>
      </w:pPr>
    </w:p>
    <w:p w14:paraId="4411ADC1" w14:textId="77777777" w:rsidR="003D3E5F" w:rsidRDefault="003D3E5F" w:rsidP="003D3E5F">
      <w:pPr>
        <w:pStyle w:val="GliszenComPDFVorlage"/>
        <w:rPr>
          <w:rFonts w:cs="Arial"/>
          <w:sz w:val="22"/>
          <w:szCs w:val="22"/>
          <w:lang w:val="en-US" w:eastAsia="zh-CN"/>
        </w:rPr>
      </w:pPr>
    </w:p>
    <w:p w14:paraId="75438EEA" w14:textId="77777777" w:rsidR="003D3E5F" w:rsidRDefault="003D3E5F" w:rsidP="003D3E5F">
      <w:pPr>
        <w:pStyle w:val="Listenabsatz"/>
        <w:numPr>
          <w:ilvl w:val="0"/>
          <w:numId w:val="22"/>
        </w:numPr>
        <w:ind w:left="426"/>
        <w:rPr>
          <w:rFonts w:cs="Arial"/>
          <w:b/>
          <w:bCs/>
          <w:sz w:val="22"/>
          <w:szCs w:val="22"/>
          <w:lang w:val="en-US" w:eastAsia="zh-CN"/>
        </w:rPr>
      </w:pPr>
      <w:r>
        <w:rPr>
          <w:rFonts w:ascii="Microsoft YaHei" w:eastAsia="Microsoft YaHei" w:hAnsi="Microsoft YaHei" w:cs="Microsoft YaHei" w:hint="eastAsia"/>
          <w:b/>
          <w:bCs/>
          <w:sz w:val="22"/>
          <w:szCs w:val="22"/>
          <w:lang w:val="en-US" w:eastAsia="zh-CN"/>
        </w:rPr>
        <w:t>沟通</w:t>
      </w:r>
    </w:p>
    <w:p w14:paraId="3BCEA3FD" w14:textId="77777777" w:rsidR="003D3E5F" w:rsidRDefault="003D3E5F" w:rsidP="003D3E5F">
      <w:pPr>
        <w:pStyle w:val="Listenabsatz"/>
        <w:ind w:left="426"/>
        <w:rPr>
          <w:rFonts w:cs="Arial"/>
          <w:sz w:val="22"/>
          <w:szCs w:val="22"/>
          <w:lang w:val="en-US" w:eastAsia="zh-CN"/>
        </w:rPr>
      </w:pPr>
    </w:p>
    <w:p w14:paraId="0175F9DB" w14:textId="77777777" w:rsidR="003D3E5F" w:rsidRDefault="003D3E5F" w:rsidP="003D3E5F">
      <w:pPr>
        <w:pStyle w:val="Listenabsatz"/>
        <w:ind w:left="426"/>
        <w:rPr>
          <w:rFonts w:cs="Arial"/>
          <w:sz w:val="22"/>
          <w:szCs w:val="22"/>
          <w:lang w:val="en-US" w:eastAsia="zh-CN"/>
        </w:rPr>
      </w:pPr>
      <w:r>
        <w:rPr>
          <w:rFonts w:ascii="Microsoft YaHei" w:eastAsia="Microsoft YaHei" w:hAnsi="Microsoft YaHei" w:cs="Microsoft YaHei" w:hint="eastAsia"/>
          <w:sz w:val="22"/>
          <w:szCs w:val="22"/>
          <w:lang w:val="en-US" w:eastAsia="zh-CN"/>
        </w:rPr>
        <w:t>该公司为其合作伙伴和客户提供了多种沟通方式。</w:t>
      </w:r>
    </w:p>
    <w:p w14:paraId="25FEEAFA" w14:textId="77777777" w:rsidR="003D3E5F" w:rsidRDefault="003D3E5F" w:rsidP="003D3E5F">
      <w:pPr>
        <w:pStyle w:val="Listenabsatz"/>
        <w:ind w:left="426"/>
        <w:rPr>
          <w:rFonts w:cs="Arial"/>
          <w:sz w:val="22"/>
          <w:szCs w:val="22"/>
          <w:lang w:val="en-US" w:eastAsia="zh-CN"/>
        </w:rPr>
      </w:pPr>
      <w:r>
        <w:rPr>
          <w:rFonts w:ascii="Microsoft YaHei" w:eastAsia="Microsoft YaHei" w:hAnsi="Microsoft YaHei" w:cs="Microsoft YaHei" w:hint="eastAsia"/>
          <w:sz w:val="22"/>
          <w:szCs w:val="22"/>
          <w:lang w:val="en-US" w:eastAsia="zh-CN"/>
        </w:rPr>
        <w:t>其中，在</w:t>
      </w:r>
      <w:r>
        <w:rPr>
          <w:rFonts w:cs="Arial" w:hint="eastAsia"/>
          <w:sz w:val="22"/>
          <w:szCs w:val="22"/>
          <w:lang w:val="en-US" w:eastAsia="zh-CN"/>
        </w:rPr>
        <w:t>Gliszen.com</w:t>
      </w:r>
      <w:r>
        <w:rPr>
          <w:rFonts w:ascii="Microsoft YaHei" w:eastAsia="Microsoft YaHei" w:hAnsi="Microsoft YaHei" w:cs="Microsoft YaHei" w:hint="eastAsia"/>
          <w:sz w:val="22"/>
          <w:szCs w:val="22"/>
          <w:lang w:val="en-US" w:eastAsia="zh-CN"/>
        </w:rPr>
        <w:t>上可以找到各种电子邮件地址，使参与者可以通过电子邮件向相关部门发送与主题有关的询问。</w:t>
      </w:r>
    </w:p>
    <w:p w14:paraId="3F8936F0" w14:textId="77777777" w:rsidR="003D3E5F" w:rsidRDefault="003D3E5F" w:rsidP="003D3E5F">
      <w:pPr>
        <w:pStyle w:val="Listenabsatz"/>
        <w:ind w:left="426"/>
        <w:rPr>
          <w:rFonts w:cs="Arial"/>
          <w:sz w:val="22"/>
          <w:szCs w:val="22"/>
          <w:lang w:val="en-US" w:eastAsia="zh-CN"/>
        </w:rPr>
      </w:pPr>
      <w:r>
        <w:rPr>
          <w:rFonts w:ascii="Microsoft YaHei" w:eastAsia="Microsoft YaHei" w:hAnsi="Microsoft YaHei" w:cs="Microsoft YaHei" w:hint="eastAsia"/>
          <w:sz w:val="22"/>
          <w:szCs w:val="22"/>
          <w:lang w:val="en-US" w:eastAsia="zh-CN"/>
        </w:rPr>
        <w:t>另一个重要的沟通媒介是</w:t>
      </w:r>
      <w:r>
        <w:rPr>
          <w:rFonts w:cs="Arial" w:hint="eastAsia"/>
          <w:sz w:val="22"/>
          <w:szCs w:val="22"/>
          <w:lang w:val="en-US" w:eastAsia="zh-CN"/>
        </w:rPr>
        <w:t>Gliszen.com</w:t>
      </w:r>
      <w:r>
        <w:rPr>
          <w:rFonts w:ascii="Microsoft YaHei" w:eastAsia="Microsoft YaHei" w:hAnsi="Microsoft YaHei" w:cs="Microsoft YaHei" w:hint="eastAsia"/>
          <w:sz w:val="22"/>
          <w:szCs w:val="22"/>
          <w:lang w:val="en-US" w:eastAsia="zh-CN"/>
        </w:rPr>
        <w:t>的聊天系统。</w:t>
      </w:r>
    </w:p>
    <w:p w14:paraId="0E0D6A6C" w14:textId="77777777" w:rsidR="003D3E5F" w:rsidRDefault="003D3E5F" w:rsidP="003D3E5F">
      <w:pPr>
        <w:pStyle w:val="Listenabsatz"/>
        <w:ind w:left="426"/>
        <w:rPr>
          <w:rFonts w:cs="Arial"/>
          <w:sz w:val="22"/>
          <w:szCs w:val="22"/>
          <w:lang w:val="en-US" w:eastAsia="zh-CN"/>
        </w:rPr>
      </w:pPr>
      <w:r>
        <w:rPr>
          <w:rFonts w:ascii="Microsoft YaHei" w:eastAsia="Microsoft YaHei" w:hAnsi="Microsoft YaHei" w:cs="Microsoft YaHei" w:hint="eastAsia"/>
          <w:sz w:val="22"/>
          <w:szCs w:val="22"/>
          <w:lang w:val="en-US" w:eastAsia="zh-CN"/>
        </w:rPr>
        <w:t>每个账户都有这样一个聊天窗口，通过它可以与</w:t>
      </w:r>
      <w:r>
        <w:rPr>
          <w:rFonts w:cs="Arial" w:hint="eastAsia"/>
          <w:sz w:val="22"/>
          <w:szCs w:val="22"/>
          <w:lang w:val="en-US" w:eastAsia="zh-CN"/>
        </w:rPr>
        <w:t>Gliszen.com</w:t>
      </w:r>
      <w:r>
        <w:rPr>
          <w:rFonts w:ascii="Microsoft YaHei" w:eastAsia="Microsoft YaHei" w:hAnsi="Microsoft YaHei" w:cs="Microsoft YaHei" w:hint="eastAsia"/>
          <w:sz w:val="22"/>
          <w:szCs w:val="22"/>
          <w:lang w:val="en-US" w:eastAsia="zh-CN"/>
        </w:rPr>
        <w:t>管理部门建立直接联系，并进一步保证与其他合作伙伴的沟通。</w:t>
      </w:r>
    </w:p>
    <w:p w14:paraId="33B86922" w14:textId="77777777" w:rsidR="003D3E5F" w:rsidRDefault="003D3E5F" w:rsidP="003D3E5F">
      <w:pPr>
        <w:pStyle w:val="Listenabsatz"/>
        <w:ind w:left="426"/>
        <w:rPr>
          <w:rFonts w:cs="Arial"/>
          <w:sz w:val="22"/>
          <w:szCs w:val="22"/>
          <w:lang w:val="en-US" w:eastAsia="zh-CN"/>
        </w:rPr>
      </w:pPr>
      <w:r>
        <w:rPr>
          <w:rFonts w:ascii="Microsoft YaHei" w:eastAsia="Microsoft YaHei" w:hAnsi="Microsoft YaHei" w:cs="Microsoft YaHei" w:hint="eastAsia"/>
          <w:sz w:val="22"/>
          <w:szCs w:val="22"/>
          <w:lang w:val="en-US" w:eastAsia="zh-CN"/>
        </w:rPr>
        <w:t>特别是在业务领域，这种聊天系统代表了一种非常有效的沟通交流方式。</w:t>
      </w:r>
    </w:p>
    <w:p w14:paraId="44A60429" w14:textId="77777777" w:rsidR="003D3E5F" w:rsidRDefault="003D3E5F" w:rsidP="003D3E5F">
      <w:pPr>
        <w:pStyle w:val="Listenabsatz"/>
        <w:ind w:left="426"/>
        <w:rPr>
          <w:rFonts w:cs="Arial"/>
          <w:sz w:val="22"/>
          <w:szCs w:val="22"/>
          <w:lang w:val="en-US" w:eastAsia="zh-CN"/>
        </w:rPr>
      </w:pPr>
      <w:r>
        <w:rPr>
          <w:rFonts w:ascii="Microsoft YaHei" w:eastAsia="Microsoft YaHei" w:hAnsi="Microsoft YaHei" w:cs="Microsoft YaHei" w:hint="eastAsia"/>
          <w:sz w:val="22"/>
          <w:szCs w:val="22"/>
          <w:lang w:val="en-US" w:eastAsia="zh-CN"/>
        </w:rPr>
        <w:lastRenderedPageBreak/>
        <w:t>出于这个原因，我们呼吁所有各方，同样也呼吁所有客户定期检查他们在门户网站上的通知，主要是为了期待对这里没有具体说明的问题的回应。</w:t>
      </w:r>
    </w:p>
    <w:p w14:paraId="2FFA6553" w14:textId="77777777" w:rsidR="003D3E5F" w:rsidRDefault="003D3E5F" w:rsidP="003D3E5F">
      <w:pPr>
        <w:pStyle w:val="Listenabsatz"/>
        <w:ind w:left="426"/>
        <w:rPr>
          <w:rFonts w:cs="Arial"/>
          <w:sz w:val="22"/>
          <w:szCs w:val="22"/>
          <w:lang w:val="en-US" w:eastAsia="zh-CN"/>
        </w:rPr>
      </w:pPr>
    </w:p>
    <w:p w14:paraId="340DDF1E" w14:textId="77777777" w:rsidR="003D3E5F" w:rsidRDefault="003D3E5F" w:rsidP="003D3E5F">
      <w:pPr>
        <w:pStyle w:val="Listenabsatz"/>
        <w:ind w:left="426"/>
        <w:rPr>
          <w:rFonts w:cs="Arial"/>
          <w:sz w:val="22"/>
          <w:szCs w:val="22"/>
          <w:lang w:val="en-US" w:eastAsia="zh-CN"/>
        </w:rPr>
      </w:pPr>
    </w:p>
    <w:p w14:paraId="1335640F" w14:textId="77777777" w:rsidR="003D3E5F" w:rsidRDefault="003D3E5F" w:rsidP="003D3E5F">
      <w:pPr>
        <w:pStyle w:val="Listenabsatz"/>
        <w:numPr>
          <w:ilvl w:val="0"/>
          <w:numId w:val="22"/>
        </w:numPr>
        <w:ind w:left="426"/>
        <w:rPr>
          <w:rFonts w:cs="Arial"/>
          <w:b/>
          <w:bCs/>
          <w:sz w:val="22"/>
          <w:szCs w:val="22"/>
          <w:lang w:val="en-US" w:eastAsia="zh-CN"/>
        </w:rPr>
      </w:pPr>
      <w:r>
        <w:rPr>
          <w:rFonts w:ascii="Microsoft YaHei" w:eastAsia="Microsoft YaHei" w:hAnsi="Microsoft YaHei" w:cs="Microsoft YaHei" w:hint="eastAsia"/>
          <w:b/>
          <w:bCs/>
          <w:sz w:val="22"/>
          <w:szCs w:val="22"/>
          <w:lang w:val="en-US" w:eastAsia="zh-CN"/>
        </w:rPr>
        <w:t>保密和不披露条款</w:t>
      </w:r>
    </w:p>
    <w:p w14:paraId="024C44FB" w14:textId="77777777" w:rsidR="003D3E5F" w:rsidRDefault="003D3E5F" w:rsidP="003D3E5F">
      <w:pPr>
        <w:ind w:left="720"/>
        <w:rPr>
          <w:rFonts w:cs="Arial"/>
          <w:sz w:val="22"/>
          <w:szCs w:val="22"/>
          <w:lang w:val="en-US" w:eastAsia="zh-CN"/>
        </w:rPr>
      </w:pPr>
    </w:p>
    <w:p w14:paraId="42FF0722" w14:textId="77777777" w:rsidR="003D3E5F" w:rsidRDefault="003D3E5F" w:rsidP="003D3E5F">
      <w:pPr>
        <w:ind w:left="426"/>
        <w:rPr>
          <w:rFonts w:cs="Arial"/>
          <w:sz w:val="22"/>
          <w:szCs w:val="22"/>
          <w:lang w:val="en-US" w:eastAsia="zh-CN"/>
        </w:rPr>
      </w:pPr>
      <w:r>
        <w:rPr>
          <w:rFonts w:ascii="Microsoft YaHei" w:eastAsia="Microsoft YaHei" w:hAnsi="Microsoft YaHei" w:cs="Microsoft YaHei" w:hint="eastAsia"/>
          <w:sz w:val="22"/>
          <w:szCs w:val="22"/>
          <w:lang w:val="en-US" w:eastAsia="zh-CN"/>
        </w:rPr>
        <w:t>缔约各方同意照顾负责任的合作。</w:t>
      </w:r>
      <w:r>
        <w:rPr>
          <w:rFonts w:cs="Arial" w:hint="eastAsia"/>
          <w:sz w:val="22"/>
          <w:szCs w:val="22"/>
          <w:lang w:val="en-US" w:eastAsia="zh-CN"/>
        </w:rPr>
        <w:t xml:space="preserve"> </w:t>
      </w:r>
    </w:p>
    <w:p w14:paraId="4CC174CD" w14:textId="77777777" w:rsidR="003D3E5F" w:rsidRDefault="003D3E5F" w:rsidP="003D3E5F">
      <w:pPr>
        <w:ind w:left="426"/>
        <w:rPr>
          <w:rFonts w:cs="Arial"/>
          <w:sz w:val="22"/>
          <w:szCs w:val="22"/>
          <w:lang w:val="en-US" w:eastAsia="zh-CN"/>
        </w:rPr>
      </w:pPr>
      <w:r>
        <w:rPr>
          <w:rFonts w:ascii="Microsoft YaHei" w:eastAsia="Microsoft YaHei" w:hAnsi="Microsoft YaHei" w:cs="Microsoft YaHei" w:hint="eastAsia"/>
          <w:sz w:val="22"/>
          <w:szCs w:val="22"/>
          <w:lang w:val="en-US" w:eastAsia="zh-CN"/>
        </w:rPr>
        <w:t>这尤其适用于向第三方披露信息和</w:t>
      </w:r>
      <w:r>
        <w:rPr>
          <w:rFonts w:cs="Arial" w:hint="eastAsia"/>
          <w:sz w:val="22"/>
          <w:szCs w:val="22"/>
          <w:lang w:val="en-US" w:eastAsia="zh-CN"/>
        </w:rPr>
        <w:t>/</w:t>
      </w:r>
      <w:r>
        <w:rPr>
          <w:rFonts w:ascii="Microsoft YaHei" w:eastAsia="Microsoft YaHei" w:hAnsi="Microsoft YaHei" w:cs="Microsoft YaHei" w:hint="eastAsia"/>
          <w:sz w:val="22"/>
          <w:szCs w:val="22"/>
          <w:lang w:val="en-US" w:eastAsia="zh-CN"/>
        </w:rPr>
        <w:t>或处理对方的信息，如果获得这方面的信息。</w:t>
      </w:r>
      <w:r>
        <w:rPr>
          <w:rFonts w:cs="Arial" w:hint="eastAsia"/>
          <w:sz w:val="22"/>
          <w:szCs w:val="22"/>
          <w:lang w:val="en-US" w:eastAsia="zh-CN"/>
        </w:rPr>
        <w:t xml:space="preserve"> </w:t>
      </w:r>
    </w:p>
    <w:p w14:paraId="34AAB7F6" w14:textId="77777777" w:rsidR="003D3E5F" w:rsidRDefault="003D3E5F" w:rsidP="003D3E5F">
      <w:pPr>
        <w:ind w:left="426"/>
        <w:rPr>
          <w:rFonts w:cs="Arial"/>
          <w:sz w:val="22"/>
          <w:szCs w:val="22"/>
          <w:lang w:val="en-US" w:eastAsia="zh-CN"/>
        </w:rPr>
      </w:pPr>
    </w:p>
    <w:p w14:paraId="146029E4" w14:textId="77777777" w:rsidR="003D3E5F" w:rsidRDefault="003D3E5F" w:rsidP="003D3E5F">
      <w:pPr>
        <w:ind w:left="426"/>
        <w:rPr>
          <w:rFonts w:cs="Arial"/>
          <w:sz w:val="22"/>
          <w:szCs w:val="22"/>
          <w:lang w:val="en-US" w:eastAsia="zh-CN"/>
        </w:rPr>
      </w:pPr>
      <w:r>
        <w:rPr>
          <w:rFonts w:ascii="Microsoft YaHei" w:eastAsia="Microsoft YaHei" w:hAnsi="Microsoft YaHei" w:cs="Microsoft YaHei" w:hint="eastAsia"/>
          <w:sz w:val="22"/>
          <w:szCs w:val="22"/>
          <w:lang w:val="en-US" w:eastAsia="zh-CN"/>
        </w:rPr>
        <w:t>这适用于。</w:t>
      </w:r>
    </w:p>
    <w:p w14:paraId="4833DB48" w14:textId="77777777" w:rsidR="003D3E5F" w:rsidRDefault="003D3E5F" w:rsidP="003D3E5F">
      <w:pPr>
        <w:ind w:left="720"/>
        <w:rPr>
          <w:rFonts w:cs="Arial"/>
          <w:sz w:val="22"/>
          <w:szCs w:val="22"/>
          <w:lang w:val="en-US" w:eastAsia="zh-CN"/>
        </w:rPr>
      </w:pPr>
    </w:p>
    <w:p w14:paraId="08702FA1" w14:textId="77777777" w:rsidR="003D3E5F" w:rsidRDefault="003D3E5F" w:rsidP="003D3E5F">
      <w:pPr>
        <w:numPr>
          <w:ilvl w:val="1"/>
          <w:numId w:val="22"/>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t>在门户网站上与第三方沟通的价格协议，与</w:t>
      </w:r>
      <w:r>
        <w:rPr>
          <w:rFonts w:cs="Arial" w:hint="eastAsia"/>
          <w:sz w:val="22"/>
          <w:szCs w:val="22"/>
          <w:lang w:val="en-US" w:eastAsia="zh-CN"/>
        </w:rPr>
        <w:t>Gliszen.com</w:t>
      </w:r>
      <w:r>
        <w:rPr>
          <w:rFonts w:ascii="Microsoft YaHei" w:eastAsia="Microsoft YaHei" w:hAnsi="Microsoft YaHei" w:cs="Microsoft YaHei" w:hint="eastAsia"/>
          <w:sz w:val="22"/>
          <w:szCs w:val="22"/>
          <w:lang w:val="en-US" w:eastAsia="zh-CN"/>
        </w:rPr>
        <w:t>的广告价格相反，因此被归类为对业务的损害，除非有明确的书面协议。</w:t>
      </w:r>
    </w:p>
    <w:p w14:paraId="52DFD821" w14:textId="77777777" w:rsidR="003D3E5F" w:rsidRDefault="003D3E5F" w:rsidP="003D3E5F">
      <w:pPr>
        <w:ind w:left="709"/>
        <w:rPr>
          <w:rFonts w:cs="Arial"/>
          <w:sz w:val="22"/>
          <w:szCs w:val="22"/>
          <w:lang w:val="en-US" w:eastAsia="zh-CN"/>
        </w:rPr>
      </w:pPr>
    </w:p>
    <w:p w14:paraId="70733D02" w14:textId="77777777" w:rsidR="003D3E5F" w:rsidRDefault="003D3E5F" w:rsidP="003D3E5F">
      <w:pPr>
        <w:numPr>
          <w:ilvl w:val="1"/>
          <w:numId w:val="22"/>
        </w:numPr>
        <w:ind w:left="720" w:hanging="567"/>
        <w:rPr>
          <w:rFonts w:cs="Arial"/>
          <w:sz w:val="22"/>
          <w:szCs w:val="22"/>
          <w:lang w:val="en-US" w:eastAsia="zh-CN"/>
        </w:rPr>
      </w:pPr>
      <w:r>
        <w:rPr>
          <w:rFonts w:ascii="Microsoft YaHei" w:eastAsia="Microsoft YaHei" w:hAnsi="Microsoft YaHei" w:cs="Microsoft YaHei" w:hint="eastAsia"/>
          <w:sz w:val="22"/>
          <w:szCs w:val="22"/>
          <w:lang w:val="en-US" w:eastAsia="zh-CN"/>
        </w:rPr>
        <w:t>联系和</w:t>
      </w:r>
      <w:r>
        <w:rPr>
          <w:rFonts w:cs="Arial" w:hint="eastAsia"/>
          <w:sz w:val="22"/>
          <w:szCs w:val="22"/>
          <w:lang w:val="en-US" w:eastAsia="zh-CN"/>
        </w:rPr>
        <w:t>/</w:t>
      </w:r>
      <w:r>
        <w:rPr>
          <w:rFonts w:ascii="Microsoft YaHei" w:eastAsia="Microsoft YaHei" w:hAnsi="Microsoft YaHei" w:cs="Microsoft YaHei" w:hint="eastAsia"/>
          <w:sz w:val="22"/>
          <w:szCs w:val="22"/>
          <w:lang w:val="en-US" w:eastAsia="zh-CN"/>
        </w:rPr>
        <w:t>或试图联系</w:t>
      </w:r>
      <w:r>
        <w:rPr>
          <w:rFonts w:cs="Arial" w:hint="eastAsia"/>
          <w:sz w:val="22"/>
          <w:szCs w:val="22"/>
          <w:lang w:val="en-US" w:eastAsia="zh-CN"/>
        </w:rPr>
        <w:t>Gliszen.com</w:t>
      </w:r>
      <w:r>
        <w:rPr>
          <w:rFonts w:ascii="Microsoft YaHei" w:eastAsia="Microsoft YaHei" w:hAnsi="Microsoft YaHei" w:cs="Microsoft YaHei" w:hint="eastAsia"/>
          <w:sz w:val="22"/>
          <w:szCs w:val="22"/>
          <w:lang w:val="en-US" w:eastAsia="zh-CN"/>
        </w:rPr>
        <w:t>的生产合作伙伴，除非这种行为已经得到明确的书面同意，和</w:t>
      </w:r>
      <w:r>
        <w:rPr>
          <w:rFonts w:cs="Arial" w:hint="eastAsia"/>
          <w:sz w:val="22"/>
          <w:szCs w:val="22"/>
          <w:lang w:val="en-US" w:eastAsia="zh-CN"/>
        </w:rPr>
        <w:t>/</w:t>
      </w:r>
      <w:r>
        <w:rPr>
          <w:rFonts w:ascii="Microsoft YaHei" w:eastAsia="Microsoft YaHei" w:hAnsi="Microsoft YaHei" w:cs="Microsoft YaHei" w:hint="eastAsia"/>
          <w:sz w:val="22"/>
          <w:szCs w:val="22"/>
          <w:lang w:val="en-US" w:eastAsia="zh-CN"/>
        </w:rPr>
        <w:t>或合作制造商由于其会员身份有权主动建立联系。</w:t>
      </w:r>
    </w:p>
    <w:p w14:paraId="0FF85976" w14:textId="77777777" w:rsidR="003D3E5F" w:rsidRDefault="003D3E5F" w:rsidP="003D3E5F">
      <w:pPr>
        <w:rPr>
          <w:rFonts w:cs="Arial"/>
          <w:sz w:val="22"/>
          <w:szCs w:val="22"/>
          <w:lang w:val="en-US" w:eastAsia="zh-CN"/>
        </w:rPr>
      </w:pPr>
    </w:p>
    <w:p w14:paraId="458CAE5A" w14:textId="77777777" w:rsidR="003D3E5F" w:rsidRDefault="003D3E5F" w:rsidP="003D3E5F">
      <w:pPr>
        <w:ind w:left="426"/>
        <w:rPr>
          <w:rFonts w:cs="Arial"/>
          <w:sz w:val="22"/>
          <w:szCs w:val="22"/>
          <w:lang w:val="en-US" w:eastAsia="zh-CN"/>
        </w:rPr>
      </w:pPr>
      <w:r>
        <w:rPr>
          <w:rFonts w:ascii="Microsoft YaHei" w:eastAsia="Microsoft YaHei" w:hAnsi="Microsoft YaHei" w:cs="Microsoft YaHei" w:hint="eastAsia"/>
          <w:sz w:val="22"/>
          <w:szCs w:val="22"/>
          <w:lang w:val="en-US" w:eastAsia="zh-CN"/>
        </w:rPr>
        <w:t>这种违规行为将被视为违反信任，并将导致被立即排除在门户网站之外。</w:t>
      </w:r>
      <w:r>
        <w:rPr>
          <w:rFonts w:cs="Arial" w:hint="eastAsia"/>
          <w:sz w:val="22"/>
          <w:szCs w:val="22"/>
          <w:lang w:val="en-US" w:eastAsia="zh-CN"/>
        </w:rPr>
        <w:t xml:space="preserve"> </w:t>
      </w:r>
    </w:p>
    <w:p w14:paraId="41098C29" w14:textId="77777777" w:rsidR="003D3E5F" w:rsidRDefault="003D3E5F" w:rsidP="003D3E5F">
      <w:pPr>
        <w:ind w:left="426"/>
        <w:rPr>
          <w:rFonts w:cs="Arial"/>
          <w:sz w:val="22"/>
          <w:szCs w:val="22"/>
          <w:lang w:val="en-US" w:eastAsia="zh-CN"/>
        </w:rPr>
      </w:pPr>
      <w:r>
        <w:rPr>
          <w:rFonts w:ascii="Microsoft YaHei" w:eastAsia="Microsoft YaHei" w:hAnsi="Microsoft YaHei" w:cs="Microsoft YaHei" w:hint="eastAsia"/>
          <w:sz w:val="22"/>
          <w:szCs w:val="22"/>
          <w:lang w:val="en-US" w:eastAsia="zh-CN"/>
        </w:rPr>
        <w:t>反之，本组织也承诺按照这些规定行事，并尊重其合作伙伴的保密信息。</w:t>
      </w:r>
    </w:p>
    <w:p w14:paraId="2652D617" w14:textId="77777777" w:rsidR="003D3E5F" w:rsidRDefault="003D3E5F" w:rsidP="003D3E5F">
      <w:pPr>
        <w:rPr>
          <w:rFonts w:cs="Arial"/>
          <w:sz w:val="22"/>
          <w:szCs w:val="22"/>
          <w:lang w:val="en-US" w:eastAsia="zh-CN"/>
        </w:rPr>
      </w:pPr>
    </w:p>
    <w:p w14:paraId="52EBF7FC" w14:textId="77777777" w:rsidR="003D3E5F" w:rsidRDefault="003D3E5F" w:rsidP="003D3E5F">
      <w:pPr>
        <w:rPr>
          <w:rFonts w:cs="Arial"/>
          <w:b/>
          <w:bCs/>
          <w:sz w:val="22"/>
          <w:szCs w:val="22"/>
          <w:lang w:val="en-US" w:eastAsia="zh-CN"/>
        </w:rPr>
      </w:pPr>
    </w:p>
    <w:p w14:paraId="41957143" w14:textId="77777777" w:rsidR="003D3E5F" w:rsidRDefault="003D3E5F" w:rsidP="003D3E5F">
      <w:pPr>
        <w:pStyle w:val="GliszenComPDFVorlage"/>
        <w:numPr>
          <w:ilvl w:val="0"/>
          <w:numId w:val="22"/>
        </w:numPr>
        <w:ind w:left="426"/>
        <w:rPr>
          <w:rFonts w:cs="Arial"/>
          <w:b/>
          <w:bCs/>
          <w:sz w:val="22"/>
          <w:szCs w:val="22"/>
          <w:lang w:val="en-US" w:eastAsia="zh-CN"/>
        </w:rPr>
      </w:pPr>
      <w:r>
        <w:rPr>
          <w:rFonts w:ascii="Microsoft YaHei" w:eastAsia="Microsoft YaHei" w:hAnsi="Microsoft YaHei" w:cs="Microsoft YaHei" w:hint="eastAsia"/>
          <w:b/>
          <w:bCs/>
          <w:sz w:val="22"/>
          <w:szCs w:val="22"/>
          <w:lang w:val="en-US" w:eastAsia="zh-CN"/>
        </w:rPr>
        <w:t>管辖地和最终条款</w:t>
      </w:r>
      <w:r>
        <w:rPr>
          <w:rFonts w:cs="Arial" w:hint="eastAsia"/>
          <w:b/>
          <w:bCs/>
          <w:sz w:val="22"/>
          <w:szCs w:val="22"/>
          <w:lang w:val="en-US" w:eastAsia="zh-CN"/>
        </w:rPr>
        <w:t xml:space="preserve"> </w:t>
      </w:r>
    </w:p>
    <w:p w14:paraId="1D26F4B4" w14:textId="77777777" w:rsidR="003D3E5F" w:rsidRDefault="003D3E5F" w:rsidP="003D3E5F">
      <w:pPr>
        <w:pStyle w:val="GliszenComPDFVorlage"/>
        <w:rPr>
          <w:rFonts w:cs="Arial"/>
          <w:sz w:val="22"/>
          <w:szCs w:val="22"/>
          <w:lang w:val="en-US" w:eastAsia="zh-CN"/>
        </w:rPr>
      </w:pPr>
    </w:p>
    <w:p w14:paraId="7A865D4D" w14:textId="77777777" w:rsidR="003D3E5F" w:rsidRDefault="003D3E5F" w:rsidP="003D3E5F">
      <w:pPr>
        <w:pStyle w:val="GliszenComPDFVorlage"/>
        <w:numPr>
          <w:ilvl w:val="1"/>
          <w:numId w:val="22"/>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t>牙买加岛国的法律应适用于分销商和公司之间的合同关系。</w:t>
      </w:r>
      <w:r>
        <w:rPr>
          <w:rFonts w:cs="Arial" w:hint="eastAsia"/>
          <w:sz w:val="22"/>
          <w:szCs w:val="22"/>
          <w:lang w:val="en-US" w:eastAsia="zh-CN"/>
        </w:rPr>
        <w:t xml:space="preserve">                                                                                   </w:t>
      </w:r>
      <w:r>
        <w:rPr>
          <w:rFonts w:ascii="Microsoft YaHei" w:eastAsia="Microsoft YaHei" w:hAnsi="Microsoft YaHei" w:cs="Microsoft YaHei" w:hint="eastAsia"/>
          <w:sz w:val="22"/>
          <w:szCs w:val="22"/>
          <w:lang w:val="en-US" w:eastAsia="zh-CN"/>
        </w:rPr>
        <w:t>联合国《国际货物销售合同公约》的适用被排除在外。</w:t>
      </w:r>
      <w:r>
        <w:rPr>
          <w:rFonts w:cs="Arial" w:hint="eastAsia"/>
          <w:sz w:val="22"/>
          <w:szCs w:val="22"/>
          <w:lang w:val="en-US" w:eastAsia="zh-CN"/>
        </w:rPr>
        <w:t xml:space="preserve"> </w:t>
      </w:r>
    </w:p>
    <w:p w14:paraId="0FB650DB" w14:textId="77777777" w:rsidR="003D3E5F" w:rsidRDefault="003D3E5F" w:rsidP="003D3E5F">
      <w:pPr>
        <w:pStyle w:val="GliszenComPDFVorlage"/>
        <w:ind w:left="426"/>
        <w:rPr>
          <w:rFonts w:cs="Arial"/>
          <w:sz w:val="22"/>
          <w:szCs w:val="22"/>
          <w:lang w:val="en-US" w:eastAsia="zh-CN"/>
        </w:rPr>
      </w:pPr>
    </w:p>
    <w:p w14:paraId="60489B07" w14:textId="77777777" w:rsidR="003D3E5F" w:rsidRDefault="003D3E5F" w:rsidP="003D3E5F">
      <w:pPr>
        <w:pStyle w:val="GliszenComPDFVorlage"/>
        <w:numPr>
          <w:ilvl w:val="1"/>
          <w:numId w:val="22"/>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t>如果这些</w:t>
      </w:r>
      <w:r>
        <w:rPr>
          <w:rFonts w:cs="Arial" w:hint="eastAsia"/>
          <w:sz w:val="22"/>
          <w:szCs w:val="22"/>
          <w:lang w:val="en-US" w:eastAsia="zh-CN"/>
        </w:rPr>
        <w:t>GTC</w:t>
      </w:r>
      <w:r>
        <w:rPr>
          <w:rFonts w:ascii="Microsoft YaHei" w:eastAsia="Microsoft YaHei" w:hAnsi="Microsoft YaHei" w:cs="Microsoft YaHei" w:hint="eastAsia"/>
          <w:sz w:val="22"/>
          <w:szCs w:val="22"/>
          <w:lang w:val="en-US" w:eastAsia="zh-CN"/>
        </w:rPr>
        <w:t>的任何条款无效，其余条款的有效性不应因此受到影响。</w:t>
      </w:r>
      <w:r>
        <w:rPr>
          <w:rFonts w:cs="Arial" w:hint="eastAsia"/>
          <w:sz w:val="22"/>
          <w:szCs w:val="22"/>
          <w:lang w:val="en-US" w:eastAsia="zh-CN"/>
        </w:rPr>
        <w:t xml:space="preserve">                                                                                </w:t>
      </w:r>
      <w:r>
        <w:rPr>
          <w:rFonts w:ascii="Microsoft YaHei" w:eastAsia="Microsoft YaHei" w:hAnsi="Microsoft YaHei" w:cs="Microsoft YaHei" w:hint="eastAsia"/>
          <w:sz w:val="22"/>
          <w:szCs w:val="22"/>
          <w:lang w:val="en-US" w:eastAsia="zh-CN"/>
        </w:rPr>
        <w:t>双方承诺用尽可能接近无效条款的有效条款取代无效条款。</w:t>
      </w:r>
    </w:p>
    <w:p w14:paraId="5C704198" w14:textId="77777777" w:rsidR="003D3E5F" w:rsidRDefault="003D3E5F" w:rsidP="003D3E5F">
      <w:pPr>
        <w:pStyle w:val="GliszenComPDFVorlage"/>
        <w:rPr>
          <w:rFonts w:cs="Arial"/>
          <w:b/>
          <w:bCs/>
          <w:sz w:val="22"/>
          <w:szCs w:val="22"/>
          <w:lang w:val="en-US" w:eastAsia="zh-CN"/>
        </w:rPr>
      </w:pPr>
    </w:p>
    <w:p w14:paraId="59914D31" w14:textId="77777777" w:rsidR="003D3E5F" w:rsidRDefault="003D3E5F" w:rsidP="003D3E5F">
      <w:pPr>
        <w:pStyle w:val="GliszenComPDFVorlage"/>
        <w:rPr>
          <w:rFonts w:cs="Arial"/>
          <w:b/>
          <w:bCs/>
          <w:sz w:val="22"/>
          <w:szCs w:val="22"/>
          <w:lang w:val="en-US" w:eastAsia="zh-CN"/>
        </w:rPr>
      </w:pPr>
    </w:p>
    <w:p w14:paraId="364B3D00" w14:textId="77777777" w:rsidR="003D3E5F" w:rsidRDefault="003D3E5F" w:rsidP="003D3E5F">
      <w:pPr>
        <w:pStyle w:val="Listenabsatz"/>
        <w:numPr>
          <w:ilvl w:val="0"/>
          <w:numId w:val="22"/>
        </w:numPr>
        <w:ind w:left="426"/>
        <w:rPr>
          <w:rFonts w:cs="Arial"/>
          <w:b/>
          <w:bCs/>
          <w:sz w:val="22"/>
          <w:szCs w:val="22"/>
          <w:lang w:val="en-US" w:eastAsia="zh-CN"/>
        </w:rPr>
      </w:pPr>
      <w:r>
        <w:rPr>
          <w:rFonts w:ascii="Microsoft YaHei" w:eastAsia="Microsoft YaHei" w:hAnsi="Microsoft YaHei" w:cs="Microsoft YaHei" w:hint="eastAsia"/>
          <w:b/>
          <w:bCs/>
          <w:sz w:val="22"/>
          <w:szCs w:val="22"/>
          <w:lang w:val="en-US" w:eastAsia="zh-CN"/>
        </w:rPr>
        <w:t>补充文件</w:t>
      </w:r>
    </w:p>
    <w:p w14:paraId="7F6FE790" w14:textId="77777777" w:rsidR="003D3E5F" w:rsidRDefault="003D3E5F" w:rsidP="003D3E5F">
      <w:pPr>
        <w:pStyle w:val="GliszenComPDFVorlage"/>
        <w:rPr>
          <w:rFonts w:cs="Arial"/>
          <w:sz w:val="22"/>
          <w:szCs w:val="22"/>
          <w:lang w:val="en-US" w:eastAsia="zh-CN"/>
        </w:rPr>
      </w:pPr>
    </w:p>
    <w:p w14:paraId="031372DB" w14:textId="77777777" w:rsidR="003D3E5F" w:rsidRDefault="003D3E5F" w:rsidP="003D3E5F">
      <w:pPr>
        <w:pStyle w:val="Listenabsatz"/>
        <w:numPr>
          <w:ilvl w:val="0"/>
          <w:numId w:val="26"/>
        </w:numPr>
        <w:rPr>
          <w:rFonts w:cs="Arial"/>
          <w:sz w:val="22"/>
          <w:szCs w:val="22"/>
          <w:lang w:val="en-US" w:eastAsia="zh-CN"/>
        </w:rPr>
      </w:pPr>
      <w:r>
        <w:rPr>
          <w:rFonts w:ascii="Microsoft YaHei" w:eastAsia="Microsoft YaHei" w:hAnsi="Microsoft YaHei" w:cs="Microsoft YaHei" w:hint="eastAsia"/>
          <w:i/>
          <w:iCs/>
          <w:color w:val="002060"/>
          <w:sz w:val="22"/>
          <w:szCs w:val="22"/>
          <w:u w:val="single"/>
          <w:lang w:val="en-US" w:eastAsia="zh-CN"/>
        </w:rPr>
        <w:t>面向终端消费者的一般条款和条件（</w:t>
      </w:r>
      <w:r>
        <w:rPr>
          <w:rFonts w:cs="Arial" w:hint="eastAsia"/>
          <w:i/>
          <w:iCs/>
          <w:color w:val="002060"/>
          <w:sz w:val="22"/>
          <w:szCs w:val="22"/>
          <w:u w:val="single"/>
          <w:lang w:val="en-US" w:eastAsia="zh-CN"/>
        </w:rPr>
        <w:t>GTC</w:t>
      </w:r>
      <w:r>
        <w:rPr>
          <w:rFonts w:ascii="Microsoft YaHei" w:eastAsia="Microsoft YaHei" w:hAnsi="Microsoft YaHei" w:cs="Microsoft YaHei" w:hint="eastAsia"/>
          <w:i/>
          <w:iCs/>
          <w:color w:val="002060"/>
          <w:sz w:val="22"/>
          <w:szCs w:val="22"/>
          <w:u w:val="single"/>
          <w:lang w:val="en-US" w:eastAsia="zh-CN"/>
        </w:rPr>
        <w:t>）。</w:t>
      </w:r>
    </w:p>
    <w:p w14:paraId="1C29F2A2" w14:textId="77777777" w:rsidR="003D3E5F" w:rsidRDefault="003D3E5F" w:rsidP="003D3E5F">
      <w:pPr>
        <w:pStyle w:val="Listenabsatz"/>
        <w:numPr>
          <w:ilvl w:val="0"/>
          <w:numId w:val="26"/>
        </w:numPr>
        <w:rPr>
          <w:rFonts w:cs="Arial"/>
          <w:sz w:val="22"/>
          <w:szCs w:val="22"/>
          <w:lang w:val="en-US" w:eastAsia="zh-CN"/>
        </w:rPr>
      </w:pPr>
      <w:r>
        <w:rPr>
          <w:rFonts w:cs="Arial" w:hint="eastAsia"/>
          <w:i/>
          <w:iCs/>
          <w:color w:val="002060"/>
          <w:sz w:val="22"/>
          <w:szCs w:val="22"/>
          <w:u w:val="single"/>
          <w:lang w:val="en-US" w:eastAsia="zh-CN"/>
        </w:rPr>
        <w:t xml:space="preserve">B </w:t>
      </w:r>
      <w:r>
        <w:rPr>
          <w:rFonts w:ascii="Microsoft YaHei" w:eastAsia="Microsoft YaHei" w:hAnsi="Microsoft YaHei" w:cs="Microsoft YaHei" w:hint="eastAsia"/>
          <w:i/>
          <w:iCs/>
          <w:color w:val="002060"/>
          <w:sz w:val="22"/>
          <w:szCs w:val="22"/>
          <w:u w:val="single"/>
          <w:lang w:val="en-US" w:eastAsia="zh-CN"/>
        </w:rPr>
        <w:t>商业客户（</w:t>
      </w:r>
      <w:r>
        <w:rPr>
          <w:rFonts w:cs="Arial" w:hint="eastAsia"/>
          <w:i/>
          <w:iCs/>
          <w:color w:val="002060"/>
          <w:sz w:val="22"/>
          <w:szCs w:val="22"/>
          <w:u w:val="single"/>
          <w:lang w:val="en-US" w:eastAsia="zh-CN"/>
        </w:rPr>
        <w:t>B2B</w:t>
      </w:r>
      <w:r>
        <w:rPr>
          <w:rFonts w:ascii="Microsoft YaHei" w:eastAsia="Microsoft YaHei" w:hAnsi="Microsoft YaHei" w:cs="Microsoft YaHei" w:hint="eastAsia"/>
          <w:i/>
          <w:iCs/>
          <w:color w:val="002060"/>
          <w:sz w:val="22"/>
          <w:szCs w:val="22"/>
          <w:u w:val="single"/>
          <w:lang w:val="en-US" w:eastAsia="zh-CN"/>
        </w:rPr>
        <w:t>）的一般条款和条件（</w:t>
      </w:r>
      <w:r>
        <w:rPr>
          <w:rFonts w:cs="Arial" w:hint="eastAsia"/>
          <w:i/>
          <w:iCs/>
          <w:color w:val="002060"/>
          <w:sz w:val="22"/>
          <w:szCs w:val="22"/>
          <w:u w:val="single"/>
          <w:lang w:val="en-US" w:eastAsia="zh-CN"/>
        </w:rPr>
        <w:t>GTC</w:t>
      </w:r>
    </w:p>
    <w:p w14:paraId="104DF7BD" w14:textId="77777777" w:rsidR="003D3E5F" w:rsidRDefault="003D3E5F" w:rsidP="003D3E5F">
      <w:pPr>
        <w:pStyle w:val="Listenabsatz"/>
        <w:numPr>
          <w:ilvl w:val="0"/>
          <w:numId w:val="26"/>
        </w:numPr>
        <w:rPr>
          <w:rFonts w:cs="Arial"/>
          <w:sz w:val="22"/>
          <w:szCs w:val="22"/>
          <w:lang w:val="en-US" w:eastAsia="zh-CN"/>
        </w:rPr>
      </w:pPr>
      <w:r>
        <w:rPr>
          <w:rFonts w:ascii="Microsoft YaHei" w:eastAsia="Microsoft YaHei" w:hAnsi="Microsoft YaHei" w:cs="Microsoft YaHei" w:hint="eastAsia"/>
          <w:i/>
          <w:iCs/>
          <w:color w:val="002060"/>
          <w:sz w:val="22"/>
          <w:szCs w:val="22"/>
          <w:u w:val="single"/>
          <w:lang w:val="en-US" w:eastAsia="zh-CN"/>
        </w:rPr>
        <w:t>一般使用条款</w:t>
      </w:r>
    </w:p>
    <w:p w14:paraId="1A25D1B3" w14:textId="77777777" w:rsidR="003D3E5F" w:rsidRDefault="003D3E5F" w:rsidP="003D3E5F">
      <w:pPr>
        <w:pStyle w:val="Listenabsatz"/>
        <w:numPr>
          <w:ilvl w:val="0"/>
          <w:numId w:val="26"/>
        </w:numPr>
        <w:rPr>
          <w:rFonts w:cs="Arial"/>
          <w:sz w:val="22"/>
          <w:szCs w:val="22"/>
          <w:lang w:val="en-US" w:eastAsia="zh-CN"/>
        </w:rPr>
      </w:pPr>
      <w:r>
        <w:rPr>
          <w:rFonts w:cs="Arial" w:hint="eastAsia"/>
          <w:i/>
          <w:iCs/>
          <w:color w:val="002060"/>
          <w:sz w:val="22"/>
          <w:szCs w:val="22"/>
          <w:u w:val="single"/>
          <w:lang w:val="en-US" w:eastAsia="zh-CN"/>
        </w:rPr>
        <w:t>Gliszen</w:t>
      </w:r>
      <w:r>
        <w:rPr>
          <w:rFonts w:ascii="Microsoft YaHei" w:eastAsia="Microsoft YaHei" w:hAnsi="Microsoft YaHei" w:cs="Microsoft YaHei" w:hint="eastAsia"/>
          <w:i/>
          <w:iCs/>
          <w:color w:val="002060"/>
          <w:sz w:val="22"/>
          <w:szCs w:val="22"/>
          <w:u w:val="single"/>
          <w:lang w:val="en-US" w:eastAsia="zh-CN"/>
        </w:rPr>
        <w:t>行为准则（</w:t>
      </w:r>
      <w:r>
        <w:rPr>
          <w:rFonts w:cs="Arial" w:hint="eastAsia"/>
          <w:i/>
          <w:iCs/>
          <w:color w:val="002060"/>
          <w:sz w:val="22"/>
          <w:szCs w:val="22"/>
          <w:u w:val="single"/>
          <w:lang w:val="en-US" w:eastAsia="zh-CN"/>
        </w:rPr>
        <w:t>GCC</w:t>
      </w:r>
    </w:p>
    <w:p w14:paraId="37EA70CE" w14:textId="77777777" w:rsidR="003D3E5F" w:rsidRDefault="003D3E5F" w:rsidP="003D3E5F">
      <w:pPr>
        <w:pStyle w:val="Listenabsatz"/>
        <w:numPr>
          <w:ilvl w:val="0"/>
          <w:numId w:val="26"/>
        </w:numPr>
        <w:rPr>
          <w:rFonts w:cs="Arial"/>
          <w:sz w:val="22"/>
          <w:szCs w:val="22"/>
          <w:lang w:val="en-US" w:eastAsia="zh-CN"/>
        </w:rPr>
      </w:pPr>
      <w:r>
        <w:rPr>
          <w:rFonts w:ascii="Microsoft YaHei" w:eastAsia="Microsoft YaHei" w:hAnsi="Microsoft YaHei" w:cs="Microsoft YaHei" w:hint="eastAsia"/>
          <w:i/>
          <w:iCs/>
          <w:color w:val="002060"/>
          <w:sz w:val="22"/>
          <w:szCs w:val="22"/>
          <w:u w:val="single"/>
          <w:lang w:val="en-US" w:eastAsia="zh-CN"/>
        </w:rPr>
        <w:t>私人政策和数据安全</w:t>
      </w:r>
    </w:p>
    <w:p w14:paraId="790829B8" w14:textId="00E48B0C" w:rsidR="005F7D58" w:rsidRPr="00CE2E86" w:rsidRDefault="005F7D58" w:rsidP="008B7064">
      <w:pPr>
        <w:pStyle w:val="GliszenComPDFVorlage"/>
        <w:rPr>
          <w:sz w:val="22"/>
          <w:szCs w:val="22"/>
          <w:lang w:val="en-GB"/>
        </w:rPr>
      </w:pPr>
    </w:p>
    <w:sectPr w:rsidR="005F7D58" w:rsidRPr="00CE2E86" w:rsidSect="00112E94">
      <w:headerReference w:type="even" r:id="rId11"/>
      <w:headerReference w:type="default" r:id="rId12"/>
      <w:footerReference w:type="default" r:id="rId13"/>
      <w:headerReference w:type="first" r:id="rId14"/>
      <w:pgSz w:w="11906" w:h="16838" w:code="9"/>
      <w:pgMar w:top="2269" w:right="1418" w:bottom="1701" w:left="1418"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056EF" w14:textId="77777777" w:rsidR="006E4855" w:rsidRDefault="006E4855" w:rsidP="00FC0F1B">
      <w:r>
        <w:separator/>
      </w:r>
    </w:p>
  </w:endnote>
  <w:endnote w:type="continuationSeparator" w:id="0">
    <w:p w14:paraId="3A561A19" w14:textId="77777777" w:rsidR="006E4855" w:rsidRDefault="006E4855" w:rsidP="00FC0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5FC03" w14:textId="026AFE5B" w:rsidR="00112E94" w:rsidRPr="000626F6" w:rsidRDefault="003074BE" w:rsidP="00112E94">
    <w:pPr>
      <w:jc w:val="center"/>
      <w:rPr>
        <w:sz w:val="14"/>
        <w:szCs w:val="14"/>
        <w:lang w:val="en-GB"/>
      </w:rPr>
    </w:pPr>
    <w:r>
      <w:rPr>
        <w:noProof/>
      </w:rPr>
      <mc:AlternateContent>
        <mc:Choice Requires="wps">
          <w:drawing>
            <wp:anchor distT="45720" distB="45720" distL="114300" distR="114300" simplePos="0" relativeHeight="251708928" behindDoc="0" locked="0" layoutInCell="1" allowOverlap="1" wp14:anchorId="5ECE7AE7" wp14:editId="6C3FBEF8">
              <wp:simplePos x="0" y="0"/>
              <wp:positionH relativeFrom="column">
                <wp:posOffset>4862195</wp:posOffset>
              </wp:positionH>
              <wp:positionV relativeFrom="paragraph">
                <wp:posOffset>45085</wp:posOffset>
              </wp:positionV>
              <wp:extent cx="1724025" cy="617855"/>
              <wp:effectExtent l="0" t="0" r="28575" b="10795"/>
              <wp:wrapSquare wrapText="bothSides"/>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617855"/>
                      </a:xfrm>
                      <a:prstGeom prst="rect">
                        <a:avLst/>
                      </a:prstGeom>
                      <a:solidFill>
                        <a:srgbClr val="FFFFFF"/>
                      </a:solidFill>
                      <a:ln w="9525">
                        <a:solidFill>
                          <a:sysClr val="window" lastClr="FFFFFF"/>
                        </a:solidFill>
                        <a:miter lim="800000"/>
                        <a:headEnd/>
                        <a:tailEnd/>
                      </a:ln>
                    </wps:spPr>
                    <wps:txbx>
                      <w:txbxContent>
                        <w:p w14:paraId="0539CF60" w14:textId="02800A16" w:rsidR="003E6E66" w:rsidRPr="00112E94" w:rsidRDefault="003E6E66" w:rsidP="003E6E66">
                          <w:pPr>
                            <w:jc w:val="right"/>
                            <w:rPr>
                              <w:sz w:val="14"/>
                              <w:szCs w:val="14"/>
                              <w:lang w:val="en-GB"/>
                            </w:rPr>
                          </w:pPr>
                          <w:r w:rsidRPr="00112E94">
                            <w:rPr>
                              <w:sz w:val="14"/>
                              <w:szCs w:val="14"/>
                              <w:lang w:val="en-GB"/>
                            </w:rPr>
                            <w:t xml:space="preserve">Account type: </w:t>
                          </w:r>
                          <w:r>
                            <w:rPr>
                              <w:sz w:val="14"/>
                              <w:szCs w:val="14"/>
                              <w:lang w:val="en-GB"/>
                            </w:rPr>
                            <w:t>CNY</w:t>
                          </w:r>
                        </w:p>
                        <w:p w14:paraId="15D55019" w14:textId="77777777" w:rsidR="003E6E66" w:rsidRPr="00112E94" w:rsidRDefault="003E6E66" w:rsidP="003E6E66">
                          <w:pPr>
                            <w:jc w:val="right"/>
                            <w:rPr>
                              <w:sz w:val="14"/>
                              <w:szCs w:val="14"/>
                              <w:lang w:val="en-GB"/>
                            </w:rPr>
                          </w:pPr>
                          <w:r w:rsidRPr="00112E94">
                            <w:rPr>
                              <w:sz w:val="14"/>
                              <w:szCs w:val="14"/>
                              <w:lang w:val="en-GB"/>
                            </w:rPr>
                            <w:t>Swift Code:</w:t>
                          </w:r>
                          <w:r>
                            <w:rPr>
                              <w:sz w:val="14"/>
                              <w:szCs w:val="14"/>
                              <w:lang w:val="en-GB"/>
                            </w:rPr>
                            <w:t xml:space="preserve"> </w:t>
                          </w:r>
                          <w:r w:rsidRPr="0000217F">
                            <w:rPr>
                              <w:sz w:val="14"/>
                              <w:szCs w:val="14"/>
                              <w:lang w:val="en-GB"/>
                            </w:rPr>
                            <w:t>BKCHCNBJ400</w:t>
                          </w:r>
                        </w:p>
                        <w:p w14:paraId="336E87BB" w14:textId="77777777" w:rsidR="003E6E66" w:rsidRDefault="003E6E66" w:rsidP="003E6E66">
                          <w:pPr>
                            <w:jc w:val="right"/>
                            <w:rPr>
                              <w:sz w:val="14"/>
                              <w:szCs w:val="14"/>
                              <w:lang w:val="en-GB"/>
                            </w:rPr>
                          </w:pPr>
                          <w:r w:rsidRPr="00112E94">
                            <w:rPr>
                              <w:sz w:val="14"/>
                              <w:szCs w:val="14"/>
                              <w:lang w:val="en-GB"/>
                            </w:rPr>
                            <w:t xml:space="preserve">Account number: </w:t>
                          </w:r>
                          <w:r w:rsidRPr="0000217F">
                            <w:rPr>
                              <w:sz w:val="14"/>
                              <w:szCs w:val="14"/>
                              <w:lang w:val="en-GB"/>
                            </w:rPr>
                            <w:t>658775199021</w:t>
                          </w:r>
                        </w:p>
                        <w:p w14:paraId="3AA82C9C" w14:textId="37976E14" w:rsidR="003E6E66" w:rsidRPr="008E0A85" w:rsidRDefault="003E6E66" w:rsidP="00402681">
                          <w:pPr>
                            <w:jc w:val="right"/>
                            <w:rPr>
                              <w:sz w:val="14"/>
                              <w:szCs w:val="14"/>
                              <w:lang w:val="en-GB"/>
                            </w:rPr>
                          </w:pPr>
                          <w:r>
                            <w:rPr>
                              <w:sz w:val="14"/>
                              <w:szCs w:val="14"/>
                              <w:lang w:val="en-GB"/>
                            </w:rPr>
                            <w:t xml:space="preserve">Beneficiary: </w:t>
                          </w:r>
                          <w:r w:rsidR="00402681" w:rsidRPr="00402681">
                            <w:rPr>
                              <w:sz w:val="14"/>
                              <w:szCs w:val="14"/>
                              <w:lang w:val="en-GB"/>
                            </w:rPr>
                            <w:t>Guangzhou Gliszen Technology Co., Ltd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CE7AE7" id="_x0000_t202" coordsize="21600,21600" o:spt="202" path="m,l,21600r21600,l21600,xe">
              <v:stroke joinstyle="miter"/>
              <v:path gradientshapeok="t" o:connecttype="rect"/>
            </v:shapetype>
            <v:shape id="Textfeld 11" o:spid="_x0000_s1028" type="#_x0000_t202" style="position:absolute;left:0;text-align:left;margin-left:382.85pt;margin-top:3.55pt;width:135.75pt;height:48.65pt;z-index:251708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" strokecolor="window">
              <v:textbox>
                <w:txbxContent>
                  <w:p w14:paraId="0539CF60" w14:textId="02800A16" w:rsidR="003E6E66" w:rsidRPr="00112E94" w:rsidRDefault="003E6E66" w:rsidP="003E6E66">
                    <w:pPr>
                      <w:jc w:val="right"/>
                      <w:rPr>
                        <w:sz w:val="14"/>
                        <w:szCs w:val="14"/>
                        <w:lang w:val="en-GB"/>
                      </w:rPr>
                    </w:pPr>
                    <w:r w:rsidRPr="00112E94">
                      <w:rPr>
                        <w:sz w:val="14"/>
                        <w:szCs w:val="14"/>
                        <w:lang w:val="en-GB"/>
                      </w:rPr>
                      <w:t xml:space="preserve">Account type: </w:t>
                    </w:r>
                    <w:r>
                      <w:rPr>
                        <w:sz w:val="14"/>
                        <w:szCs w:val="14"/>
                        <w:lang w:val="en-GB"/>
                      </w:rPr>
                      <w:t>CNY</w:t>
                    </w:r>
                  </w:p>
                  <w:p w14:paraId="15D55019" w14:textId="77777777" w:rsidR="003E6E66" w:rsidRPr="00112E94" w:rsidRDefault="003E6E66" w:rsidP="003E6E66">
                    <w:pPr>
                      <w:jc w:val="right"/>
                      <w:rPr>
                        <w:sz w:val="14"/>
                        <w:szCs w:val="14"/>
                        <w:lang w:val="en-GB"/>
                      </w:rPr>
                    </w:pPr>
                    <w:r w:rsidRPr="00112E94">
                      <w:rPr>
                        <w:sz w:val="14"/>
                        <w:szCs w:val="14"/>
                        <w:lang w:val="en-GB"/>
                      </w:rPr>
                      <w:t>Swift Code:</w:t>
                    </w:r>
                    <w:r>
                      <w:rPr>
                        <w:sz w:val="14"/>
                        <w:szCs w:val="14"/>
                        <w:lang w:val="en-GB"/>
                      </w:rPr>
                      <w:t xml:space="preserve"> </w:t>
                    </w:r>
                    <w:r w:rsidRPr="0000217F">
                      <w:rPr>
                        <w:sz w:val="14"/>
                        <w:szCs w:val="14"/>
                        <w:lang w:val="en-GB"/>
                      </w:rPr>
                      <w:t>BKCHCNBJ400</w:t>
                    </w:r>
                  </w:p>
                  <w:p w14:paraId="336E87BB" w14:textId="77777777" w:rsidR="003E6E66" w:rsidRDefault="003E6E66" w:rsidP="003E6E66">
                    <w:pPr>
                      <w:jc w:val="right"/>
                      <w:rPr>
                        <w:sz w:val="14"/>
                        <w:szCs w:val="14"/>
                        <w:lang w:val="en-GB"/>
                      </w:rPr>
                    </w:pPr>
                    <w:r w:rsidRPr="00112E94">
                      <w:rPr>
                        <w:sz w:val="14"/>
                        <w:szCs w:val="14"/>
                        <w:lang w:val="en-GB"/>
                      </w:rPr>
                      <w:t xml:space="preserve">Account number: </w:t>
                    </w:r>
                    <w:r w:rsidRPr="0000217F">
                      <w:rPr>
                        <w:sz w:val="14"/>
                        <w:szCs w:val="14"/>
                        <w:lang w:val="en-GB"/>
                      </w:rPr>
                      <w:t>658775199021</w:t>
                    </w:r>
                  </w:p>
                  <w:p w14:paraId="3AA82C9C" w14:textId="37976E14" w:rsidR="003E6E66" w:rsidRPr="008E0A85" w:rsidRDefault="003E6E66" w:rsidP="00402681">
                    <w:pPr>
                      <w:jc w:val="right"/>
                      <w:rPr>
                        <w:sz w:val="14"/>
                        <w:szCs w:val="14"/>
                        <w:lang w:val="en-GB"/>
                      </w:rPr>
                    </w:pPr>
                    <w:r>
                      <w:rPr>
                        <w:sz w:val="14"/>
                        <w:szCs w:val="14"/>
                        <w:lang w:val="en-GB"/>
                      </w:rPr>
                      <w:t xml:space="preserve">Beneficiary: </w:t>
                    </w:r>
                    <w:r w:rsidR="00402681" w:rsidRPr="00402681">
                      <w:rPr>
                        <w:sz w:val="14"/>
                        <w:szCs w:val="14"/>
                        <w:lang w:val="en-GB"/>
                      </w:rPr>
                      <w:t>Guangzhou Gliszen Technology Co., Ltd</w:t>
                    </w:r>
                  </w:p>
                </w:txbxContent>
              </v:textbox>
              <w10:wrap type="square"/>
            </v:shape>
          </w:pict>
        </mc:Fallback>
      </mc:AlternateContent>
    </w:r>
    <w:r>
      <w:rPr>
        <w:noProof/>
      </w:rPr>
      <mc:AlternateContent>
        <mc:Choice Requires="wps">
          <w:drawing>
            <wp:anchor distT="45720" distB="45720" distL="114300" distR="114300" simplePos="0" relativeHeight="251691520" behindDoc="0" locked="0" layoutInCell="1" allowOverlap="1" wp14:anchorId="7B78E5B5" wp14:editId="72375F9A">
              <wp:simplePos x="0" y="0"/>
              <wp:positionH relativeFrom="column">
                <wp:posOffset>3823970</wp:posOffset>
              </wp:positionH>
              <wp:positionV relativeFrom="paragraph">
                <wp:posOffset>-202565</wp:posOffset>
              </wp:positionV>
              <wp:extent cx="2943225" cy="304800"/>
              <wp:effectExtent l="0" t="0" r="28575" b="19050"/>
              <wp:wrapSquare wrapText="bothSides"/>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304800"/>
                      </a:xfrm>
                      <a:prstGeom prst="rect">
                        <a:avLst/>
                      </a:prstGeom>
                      <a:solidFill>
                        <a:srgbClr val="FFFFFF"/>
                      </a:solidFill>
                      <a:ln w="9525">
                        <a:solidFill>
                          <a:sysClr val="window" lastClr="FFFFFF"/>
                        </a:solidFill>
                        <a:miter lim="800000"/>
                        <a:headEnd/>
                        <a:tailEnd/>
                      </a:ln>
                    </wps:spPr>
                    <wps:txbx>
                      <w:txbxContent>
                        <w:p w14:paraId="3EA495EB" w14:textId="77777777" w:rsidR="00254510" w:rsidRPr="000626F6" w:rsidRDefault="00254510" w:rsidP="003074BE">
                          <w:pPr>
                            <w:ind w:right="280"/>
                            <w:jc w:val="right"/>
                            <w:rPr>
                              <w:sz w:val="14"/>
                              <w:szCs w:val="14"/>
                              <w:lang w:val="en-GB"/>
                            </w:rPr>
                          </w:pPr>
                          <w:r w:rsidRPr="00254510">
                            <w:rPr>
                              <w:sz w:val="14"/>
                              <w:szCs w:val="14"/>
                              <w:lang w:val="en-GB"/>
                            </w:rPr>
                            <w:t>Bank of China,</w:t>
                          </w:r>
                          <w:r w:rsidRPr="00254510">
                            <w:rPr>
                              <w:lang w:val="en-US"/>
                            </w:rPr>
                            <w:t xml:space="preserve"> </w:t>
                          </w:r>
                          <w:r w:rsidRPr="00254510">
                            <w:rPr>
                              <w:sz w:val="14"/>
                              <w:szCs w:val="14"/>
                              <w:lang w:val="en-GB"/>
                            </w:rPr>
                            <w:t>Guangzhou Shibi Sub-branch</w:t>
                          </w:r>
                          <w:r>
                            <w:rPr>
                              <w:sz w:val="14"/>
                              <w:szCs w:val="14"/>
                              <w:lang w:val="en-GB"/>
                            </w:rPr>
                            <w:t>,</w:t>
                          </w:r>
                          <w:r w:rsidRPr="00254510">
                            <w:rPr>
                              <w:sz w:val="14"/>
                              <w:szCs w:val="14"/>
                              <w:lang w:val="en-GB"/>
                            </w:rPr>
                            <w:t xml:space="preserve"> No. 101 Xie Shi Road, Shibi Village, Zhongcun Town, Panyu District, Guangzhou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8E5B5" id="Textfeld 8" o:spid="_x0000_s1029" type="#_x0000_t202" style="position:absolute;left:0;text-align:left;margin-left:301.1pt;margin-top:-15.95pt;width:231.75pt;height:24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" strokecolor="window">
              <v:textbox>
                <w:txbxContent>
                  <w:p w14:paraId="3EA495EB" w14:textId="77777777" w:rsidR="00254510" w:rsidRPr="000626F6" w:rsidRDefault="00254510" w:rsidP="003074BE">
                    <w:pPr>
                      <w:ind w:right="280"/>
                      <w:jc w:val="right"/>
                      <w:rPr>
                        <w:sz w:val="14"/>
                        <w:szCs w:val="14"/>
                        <w:lang w:val="en-GB"/>
                      </w:rPr>
                    </w:pPr>
                    <w:r w:rsidRPr="00254510">
                      <w:rPr>
                        <w:sz w:val="14"/>
                        <w:szCs w:val="14"/>
                        <w:lang w:val="en-GB"/>
                      </w:rPr>
                      <w:t>Bank of China,</w:t>
                    </w:r>
                    <w:r w:rsidRPr="00254510">
                      <w:rPr>
                        <w:lang w:val="en-US"/>
                      </w:rPr>
                      <w:t xml:space="preserve"> </w:t>
                    </w:r>
                    <w:r w:rsidRPr="00254510">
                      <w:rPr>
                        <w:sz w:val="14"/>
                        <w:szCs w:val="14"/>
                        <w:lang w:val="en-GB"/>
                      </w:rPr>
                      <w:t>Guangzhou Shibi Sub-branch</w:t>
                    </w:r>
                    <w:r>
                      <w:rPr>
                        <w:sz w:val="14"/>
                        <w:szCs w:val="14"/>
                        <w:lang w:val="en-GB"/>
                      </w:rPr>
                      <w:t>,</w:t>
                    </w:r>
                    <w:r w:rsidRPr="00254510">
                      <w:rPr>
                        <w:sz w:val="14"/>
                        <w:szCs w:val="14"/>
                        <w:lang w:val="en-GB"/>
                      </w:rPr>
                      <w:t xml:space="preserve"> No. 101 Xie Shi Road, Shibi Village, Zhongcun Town, Panyu District, Guangzhou</w:t>
                    </w:r>
                  </w:p>
                </w:txbxContent>
              </v:textbox>
              <w10:wrap type="square"/>
            </v:shape>
          </w:pict>
        </mc:Fallback>
      </mc:AlternateContent>
    </w:r>
    <w:r>
      <w:rPr>
        <w:noProof/>
      </w:rPr>
      <mc:AlternateContent>
        <mc:Choice Requires="wps">
          <w:drawing>
            <wp:anchor distT="45720" distB="45720" distL="114300" distR="114300" simplePos="0" relativeHeight="251653632" behindDoc="0" locked="0" layoutInCell="1" allowOverlap="1" wp14:anchorId="7B3858C7" wp14:editId="5DACA11A">
              <wp:simplePos x="0" y="0"/>
              <wp:positionH relativeFrom="column">
                <wp:posOffset>-824230</wp:posOffset>
              </wp:positionH>
              <wp:positionV relativeFrom="paragraph">
                <wp:posOffset>-212090</wp:posOffset>
              </wp:positionV>
              <wp:extent cx="2695575" cy="304800"/>
              <wp:effectExtent l="0" t="0" r="28575" b="19050"/>
              <wp:wrapSquare wrapText="bothSides"/>
              <wp:docPr id="1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304800"/>
                      </a:xfrm>
                      <a:prstGeom prst="rect">
                        <a:avLst/>
                      </a:prstGeom>
                      <a:solidFill>
                        <a:srgbClr val="FFFFFF"/>
                      </a:solidFill>
                      <a:ln w="9525">
                        <a:solidFill>
                          <a:sysClr val="window" lastClr="FFFFFF"/>
                        </a:solidFill>
                        <a:miter lim="800000"/>
                        <a:headEnd/>
                        <a:tailEnd/>
                      </a:ln>
                    </wps:spPr>
                    <wps:txbx>
                      <w:txbxContent>
                        <w:p w14:paraId="3A239EC5" w14:textId="77777777" w:rsidR="00112E94" w:rsidRDefault="00112E94" w:rsidP="00112E94">
                          <w:pPr>
                            <w:rPr>
                              <w:sz w:val="14"/>
                              <w:szCs w:val="14"/>
                              <w:lang w:val="en-GB"/>
                            </w:rPr>
                          </w:pPr>
                          <w:r w:rsidRPr="00112E94">
                            <w:rPr>
                              <w:sz w:val="14"/>
                              <w:szCs w:val="14"/>
                              <w:lang w:val="en-GB"/>
                            </w:rPr>
                            <w:t xml:space="preserve">JN Bank Limited, Shop #29, Portmore Pines Plaza, </w:t>
                          </w:r>
                        </w:p>
                        <w:p w14:paraId="2744F16A" w14:textId="54CF9212" w:rsidR="00112E94" w:rsidRPr="000626F6" w:rsidRDefault="00112E94" w:rsidP="00112E94">
                          <w:pPr>
                            <w:rPr>
                              <w:sz w:val="14"/>
                              <w:szCs w:val="14"/>
                              <w:lang w:val="en-GB"/>
                            </w:rPr>
                          </w:pPr>
                          <w:r w:rsidRPr="00112E94">
                            <w:rPr>
                              <w:sz w:val="14"/>
                              <w:szCs w:val="14"/>
                              <w:lang w:val="en-GB"/>
                            </w:rPr>
                            <w:t>Portmore, St Catherine / Jamaica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858C7" id="Textfeld 13" o:spid="_x0000_s1030" type="#_x0000_t202" style="position:absolute;left:0;text-align:left;margin-left:-64.9pt;margin-top:-16.7pt;width:212.25pt;height:24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" strokecolor="window">
              <v:textbox>
                <w:txbxContent>
                  <w:p w14:paraId="3A239EC5" w14:textId="77777777" w:rsidR="00112E94" w:rsidRDefault="00112E94" w:rsidP="00112E94">
                    <w:pPr>
                      <w:rPr>
                        <w:sz w:val="14"/>
                        <w:szCs w:val="14"/>
                        <w:lang w:val="en-GB"/>
                      </w:rPr>
                    </w:pPr>
                    <w:r w:rsidRPr="00112E94">
                      <w:rPr>
                        <w:sz w:val="14"/>
                        <w:szCs w:val="14"/>
                        <w:lang w:val="en-GB"/>
                      </w:rPr>
                      <w:t xml:space="preserve">JN Bank Limited, Shop #29, Portmore Pines Plaza, </w:t>
                    </w:r>
                  </w:p>
                  <w:p w14:paraId="2744F16A" w14:textId="54CF9212" w:rsidR="00112E94" w:rsidRPr="000626F6" w:rsidRDefault="00112E94" w:rsidP="00112E94">
                    <w:pPr>
                      <w:rPr>
                        <w:sz w:val="14"/>
                        <w:szCs w:val="14"/>
                        <w:lang w:val="en-GB"/>
                      </w:rPr>
                    </w:pPr>
                    <w:r w:rsidRPr="00112E94">
                      <w:rPr>
                        <w:sz w:val="14"/>
                        <w:szCs w:val="14"/>
                        <w:lang w:val="en-GB"/>
                      </w:rPr>
                      <w:t>Portmore, St Catherine / Jamaica</w:t>
                    </w:r>
                  </w:p>
                </w:txbxContent>
              </v:textbox>
              <w10:wrap type="square"/>
            </v:shape>
          </w:pict>
        </mc:Fallback>
      </mc:AlternateContent>
    </w:r>
    <w:r w:rsidR="003E6E66">
      <w:rPr>
        <w:noProof/>
      </w:rPr>
      <mc:AlternateContent>
        <mc:Choice Requires="wps">
          <w:drawing>
            <wp:anchor distT="45720" distB="45720" distL="114300" distR="114300" simplePos="0" relativeHeight="251668992" behindDoc="0" locked="0" layoutInCell="1" allowOverlap="1" wp14:anchorId="2DE3EB63" wp14:editId="70C2BDB3">
              <wp:simplePos x="0" y="0"/>
              <wp:positionH relativeFrom="column">
                <wp:posOffset>547370</wp:posOffset>
              </wp:positionH>
              <wp:positionV relativeFrom="paragraph">
                <wp:posOffset>43180</wp:posOffset>
              </wp:positionV>
              <wp:extent cx="1466850" cy="617855"/>
              <wp:effectExtent l="0" t="0" r="19050" b="10795"/>
              <wp:wrapSquare wrapText="bothSides"/>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855"/>
                      </a:xfrm>
                      <a:prstGeom prst="rect">
                        <a:avLst/>
                      </a:prstGeom>
                      <a:solidFill>
                        <a:srgbClr val="FFFFFF"/>
                      </a:solidFill>
                      <a:ln w="9525">
                        <a:solidFill>
                          <a:sysClr val="window" lastClr="FFFFFF"/>
                        </a:solidFill>
                        <a:miter lim="800000"/>
                        <a:headEnd/>
                        <a:tailEnd/>
                      </a:ln>
                    </wps:spPr>
                    <wps:txbx>
                      <w:txbxContent>
                        <w:p w14:paraId="41CBB7EB" w14:textId="77777777" w:rsidR="00112E94" w:rsidRPr="00112E94" w:rsidRDefault="00112E94" w:rsidP="00112E94">
                          <w:pPr>
                            <w:rPr>
                              <w:sz w:val="14"/>
                              <w:szCs w:val="14"/>
                              <w:lang w:val="en-GB"/>
                            </w:rPr>
                          </w:pPr>
                          <w:r w:rsidRPr="00112E94">
                            <w:rPr>
                              <w:sz w:val="14"/>
                              <w:szCs w:val="14"/>
                              <w:lang w:val="en-GB"/>
                            </w:rPr>
                            <w:t>Account type: GBP</w:t>
                          </w:r>
                        </w:p>
                        <w:p w14:paraId="3F5B928A" w14:textId="77777777" w:rsidR="00112E94" w:rsidRPr="00112E94" w:rsidRDefault="00112E94" w:rsidP="00112E94">
                          <w:pPr>
                            <w:rPr>
                              <w:sz w:val="14"/>
                              <w:szCs w:val="14"/>
                              <w:lang w:val="en-GB"/>
                            </w:rPr>
                          </w:pPr>
                          <w:r w:rsidRPr="00112E94">
                            <w:rPr>
                              <w:sz w:val="14"/>
                              <w:szCs w:val="14"/>
                              <w:lang w:val="en-GB"/>
                            </w:rPr>
                            <w:t>Intermediary Bank: CITIGB2L</w:t>
                          </w:r>
                        </w:p>
                        <w:p w14:paraId="37117C65" w14:textId="77777777" w:rsidR="00112E94" w:rsidRPr="00112E94" w:rsidRDefault="00112E94" w:rsidP="00112E94">
                          <w:pPr>
                            <w:rPr>
                              <w:sz w:val="14"/>
                              <w:szCs w:val="14"/>
                              <w:lang w:val="en-GB"/>
                            </w:rPr>
                          </w:pPr>
                          <w:r w:rsidRPr="00112E94">
                            <w:rPr>
                              <w:sz w:val="14"/>
                              <w:szCs w:val="14"/>
                              <w:lang w:val="en-GB"/>
                            </w:rPr>
                            <w:t>Swift Code: JNBSJMKN</w:t>
                          </w:r>
                        </w:p>
                        <w:p w14:paraId="34DDF460" w14:textId="77777777" w:rsidR="00112E94" w:rsidRPr="00112E94" w:rsidRDefault="00112E94" w:rsidP="00112E94">
                          <w:pPr>
                            <w:rPr>
                              <w:sz w:val="14"/>
                              <w:szCs w:val="14"/>
                              <w:lang w:val="en-GB"/>
                            </w:rPr>
                          </w:pPr>
                          <w:r w:rsidRPr="00112E94">
                            <w:rPr>
                              <w:sz w:val="14"/>
                              <w:szCs w:val="14"/>
                              <w:lang w:val="en-GB"/>
                            </w:rPr>
                            <w:t xml:space="preserve">Account number: 2094568228 </w:t>
                          </w:r>
                        </w:p>
                        <w:p w14:paraId="6B726E2D" w14:textId="41F4DDDE" w:rsidR="00112E94" w:rsidRPr="008E0A85" w:rsidRDefault="00112E94" w:rsidP="00112E94">
                          <w:pPr>
                            <w:rPr>
                              <w:sz w:val="14"/>
                              <w:szCs w:val="14"/>
                              <w:lang w:val="en-GB"/>
                            </w:rPr>
                          </w:pPr>
                          <w:r w:rsidRPr="00112E94">
                            <w:rPr>
                              <w:sz w:val="14"/>
                              <w:szCs w:val="14"/>
                              <w:lang w:val="en-GB"/>
                            </w:rPr>
                            <w:t>Beneficiary: Jaikaski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E3EB63" id="Textfeld 14" o:spid="_x0000_s1031" type="#_x0000_t202" style="position:absolute;left:0;text-align:left;margin-left:43.1pt;margin-top:3.4pt;width:115.5pt;height:48.6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" strokecolor="window">
              <v:textbox>
                <w:txbxContent>
                  <w:p w14:paraId="41CBB7EB" w14:textId="77777777" w:rsidR="00112E94" w:rsidRPr="00112E94" w:rsidRDefault="00112E94" w:rsidP="00112E94">
                    <w:pPr>
                      <w:rPr>
                        <w:sz w:val="14"/>
                        <w:szCs w:val="14"/>
                        <w:lang w:val="en-GB"/>
                      </w:rPr>
                    </w:pPr>
                    <w:r w:rsidRPr="00112E94">
                      <w:rPr>
                        <w:sz w:val="14"/>
                        <w:szCs w:val="14"/>
                        <w:lang w:val="en-GB"/>
                      </w:rPr>
                      <w:t>Account type: GBP</w:t>
                    </w:r>
                  </w:p>
                  <w:p w14:paraId="3F5B928A" w14:textId="77777777" w:rsidR="00112E94" w:rsidRPr="00112E94" w:rsidRDefault="00112E94" w:rsidP="00112E94">
                    <w:pPr>
                      <w:rPr>
                        <w:sz w:val="14"/>
                        <w:szCs w:val="14"/>
                        <w:lang w:val="en-GB"/>
                      </w:rPr>
                    </w:pPr>
                    <w:r w:rsidRPr="00112E94">
                      <w:rPr>
                        <w:sz w:val="14"/>
                        <w:szCs w:val="14"/>
                        <w:lang w:val="en-GB"/>
                      </w:rPr>
                      <w:t>Intermediary Bank: CITIGB2L</w:t>
                    </w:r>
                  </w:p>
                  <w:p w14:paraId="37117C65" w14:textId="77777777" w:rsidR="00112E94" w:rsidRPr="00112E94" w:rsidRDefault="00112E94" w:rsidP="00112E94">
                    <w:pPr>
                      <w:rPr>
                        <w:sz w:val="14"/>
                        <w:szCs w:val="14"/>
                        <w:lang w:val="en-GB"/>
                      </w:rPr>
                    </w:pPr>
                    <w:r w:rsidRPr="00112E94">
                      <w:rPr>
                        <w:sz w:val="14"/>
                        <w:szCs w:val="14"/>
                        <w:lang w:val="en-GB"/>
                      </w:rPr>
                      <w:t>Swift Code: JNBSJMKN</w:t>
                    </w:r>
                  </w:p>
                  <w:p w14:paraId="34DDF460" w14:textId="77777777" w:rsidR="00112E94" w:rsidRPr="00112E94" w:rsidRDefault="00112E94" w:rsidP="00112E94">
                    <w:pPr>
                      <w:rPr>
                        <w:sz w:val="14"/>
                        <w:szCs w:val="14"/>
                        <w:lang w:val="en-GB"/>
                      </w:rPr>
                    </w:pPr>
                    <w:r w:rsidRPr="00112E94">
                      <w:rPr>
                        <w:sz w:val="14"/>
                        <w:szCs w:val="14"/>
                        <w:lang w:val="en-GB"/>
                      </w:rPr>
                      <w:t xml:space="preserve">Account number: 2094568228 </w:t>
                    </w:r>
                  </w:p>
                  <w:p w14:paraId="6B726E2D" w14:textId="41F4DDDE" w:rsidR="00112E94" w:rsidRPr="008E0A85" w:rsidRDefault="00112E94" w:rsidP="00112E94">
                    <w:pPr>
                      <w:rPr>
                        <w:sz w:val="14"/>
                        <w:szCs w:val="14"/>
                        <w:lang w:val="en-GB"/>
                      </w:rPr>
                    </w:pPr>
                    <w:r w:rsidRPr="00112E94">
                      <w:rPr>
                        <w:sz w:val="14"/>
                        <w:szCs w:val="14"/>
                        <w:lang w:val="en-GB"/>
                      </w:rPr>
                      <w:t>Beneficiary: Jaikaski</w:t>
                    </w:r>
                  </w:p>
                </w:txbxContent>
              </v:textbox>
              <w10:wrap type="square"/>
            </v:shape>
          </w:pict>
        </mc:Fallback>
      </mc:AlternateContent>
    </w:r>
    <w:r w:rsidR="00107A92">
      <w:rPr>
        <w:noProof/>
      </w:rPr>
      <mc:AlternateContent>
        <mc:Choice Requires="wps">
          <w:drawing>
            <wp:anchor distT="45720" distB="45720" distL="114300" distR="114300" simplePos="0" relativeHeight="251627008" behindDoc="0" locked="0" layoutInCell="1" allowOverlap="1" wp14:anchorId="0305BE12" wp14:editId="1EE6B17B">
              <wp:simplePos x="0" y="0"/>
              <wp:positionH relativeFrom="column">
                <wp:posOffset>-814705</wp:posOffset>
              </wp:positionH>
              <wp:positionV relativeFrom="paragraph">
                <wp:posOffset>46990</wp:posOffset>
              </wp:positionV>
              <wp:extent cx="1466850" cy="617855"/>
              <wp:effectExtent l="0" t="0" r="19050" b="1079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855"/>
                      </a:xfrm>
                      <a:prstGeom prst="rect">
                        <a:avLst/>
                      </a:prstGeom>
                      <a:solidFill>
                        <a:srgbClr val="FFFFFF"/>
                      </a:solidFill>
                      <a:ln w="9525">
                        <a:solidFill>
                          <a:sysClr val="window" lastClr="FFFFFF"/>
                        </a:solidFill>
                        <a:miter lim="800000"/>
                        <a:headEnd/>
                        <a:tailEnd/>
                      </a:ln>
                    </wps:spPr>
                    <wps:txbx>
                      <w:txbxContent>
                        <w:p w14:paraId="5A10BCCB" w14:textId="77777777" w:rsidR="00112E94" w:rsidRPr="00112E94" w:rsidRDefault="00112E94" w:rsidP="00112E94">
                          <w:pPr>
                            <w:rPr>
                              <w:sz w:val="14"/>
                              <w:szCs w:val="14"/>
                              <w:lang w:val="en-GB"/>
                            </w:rPr>
                          </w:pPr>
                          <w:r w:rsidRPr="00112E94">
                            <w:rPr>
                              <w:sz w:val="14"/>
                              <w:szCs w:val="14"/>
                              <w:lang w:val="en-GB"/>
                            </w:rPr>
                            <w:t>Account type: USD</w:t>
                          </w:r>
                        </w:p>
                        <w:p w14:paraId="4F27A405" w14:textId="77777777" w:rsidR="00112E94" w:rsidRPr="00112E94" w:rsidRDefault="00112E94" w:rsidP="00112E94">
                          <w:pPr>
                            <w:rPr>
                              <w:sz w:val="14"/>
                              <w:szCs w:val="14"/>
                              <w:lang w:val="en-GB"/>
                            </w:rPr>
                          </w:pPr>
                          <w:r w:rsidRPr="00112E94">
                            <w:rPr>
                              <w:sz w:val="14"/>
                              <w:szCs w:val="14"/>
                              <w:lang w:val="en-GB"/>
                            </w:rPr>
                            <w:t xml:space="preserve">Intermediary Bank: CITIUS33 </w:t>
                          </w:r>
                        </w:p>
                        <w:p w14:paraId="3ECC24D0" w14:textId="77777777" w:rsidR="00112E94" w:rsidRPr="00112E94" w:rsidRDefault="00112E94" w:rsidP="00112E94">
                          <w:pPr>
                            <w:rPr>
                              <w:sz w:val="14"/>
                              <w:szCs w:val="14"/>
                              <w:lang w:val="en-GB"/>
                            </w:rPr>
                          </w:pPr>
                          <w:r w:rsidRPr="00112E94">
                            <w:rPr>
                              <w:sz w:val="14"/>
                              <w:szCs w:val="14"/>
                              <w:lang w:val="en-GB"/>
                            </w:rPr>
                            <w:t>Swift Code: JNBSJMKN</w:t>
                          </w:r>
                        </w:p>
                        <w:p w14:paraId="3086A807" w14:textId="623F08B7" w:rsidR="005F72BC" w:rsidRDefault="00112E94" w:rsidP="00112E94">
                          <w:pPr>
                            <w:rPr>
                              <w:sz w:val="14"/>
                              <w:szCs w:val="14"/>
                              <w:lang w:val="en-GB"/>
                            </w:rPr>
                          </w:pPr>
                          <w:r w:rsidRPr="00112E94">
                            <w:rPr>
                              <w:sz w:val="14"/>
                              <w:szCs w:val="14"/>
                              <w:lang w:val="en-GB"/>
                            </w:rPr>
                            <w:t>Account number: 2904568227</w:t>
                          </w:r>
                        </w:p>
                        <w:p w14:paraId="273E2CF9" w14:textId="1D294F2F" w:rsidR="00112E94" w:rsidRPr="008E0A85" w:rsidRDefault="00112E94" w:rsidP="00112E94">
                          <w:pPr>
                            <w:rPr>
                              <w:sz w:val="14"/>
                              <w:szCs w:val="14"/>
                              <w:lang w:val="en-GB"/>
                            </w:rPr>
                          </w:pPr>
                          <w:r>
                            <w:rPr>
                              <w:sz w:val="14"/>
                              <w:szCs w:val="14"/>
                              <w:lang w:val="en-GB"/>
                            </w:rPr>
                            <w:t>Beneficiary: Jaikaski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05BE12" id="_x0000_s1032" type="#_x0000_t202" style="position:absolute;left:0;text-align:left;margin-left:-64.15pt;margin-top:3.7pt;width:115.5pt;height:48.65pt;z-index:251627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" strokecolor="window">
              <v:textbox>
                <w:txbxContent>
                  <w:p w14:paraId="5A10BCCB" w14:textId="77777777" w:rsidR="00112E94" w:rsidRPr="00112E94" w:rsidRDefault="00112E94" w:rsidP="00112E94">
                    <w:pPr>
                      <w:rPr>
                        <w:sz w:val="14"/>
                        <w:szCs w:val="14"/>
                        <w:lang w:val="en-GB"/>
                      </w:rPr>
                    </w:pPr>
                    <w:r w:rsidRPr="00112E94">
                      <w:rPr>
                        <w:sz w:val="14"/>
                        <w:szCs w:val="14"/>
                        <w:lang w:val="en-GB"/>
                      </w:rPr>
                      <w:t>Account type: USD</w:t>
                    </w:r>
                  </w:p>
                  <w:p w14:paraId="4F27A405" w14:textId="77777777" w:rsidR="00112E94" w:rsidRPr="00112E94" w:rsidRDefault="00112E94" w:rsidP="00112E94">
                    <w:pPr>
                      <w:rPr>
                        <w:sz w:val="14"/>
                        <w:szCs w:val="14"/>
                        <w:lang w:val="en-GB"/>
                      </w:rPr>
                    </w:pPr>
                    <w:r w:rsidRPr="00112E94">
                      <w:rPr>
                        <w:sz w:val="14"/>
                        <w:szCs w:val="14"/>
                        <w:lang w:val="en-GB"/>
                      </w:rPr>
                      <w:t xml:space="preserve">Intermediary Bank: CITIUS33 </w:t>
                    </w:r>
                  </w:p>
                  <w:p w14:paraId="3ECC24D0" w14:textId="77777777" w:rsidR="00112E94" w:rsidRPr="00112E94" w:rsidRDefault="00112E94" w:rsidP="00112E94">
                    <w:pPr>
                      <w:rPr>
                        <w:sz w:val="14"/>
                        <w:szCs w:val="14"/>
                        <w:lang w:val="en-GB"/>
                      </w:rPr>
                    </w:pPr>
                    <w:r w:rsidRPr="00112E94">
                      <w:rPr>
                        <w:sz w:val="14"/>
                        <w:szCs w:val="14"/>
                        <w:lang w:val="en-GB"/>
                      </w:rPr>
                      <w:t>Swift Code: JNBSJMKN</w:t>
                    </w:r>
                  </w:p>
                  <w:p w14:paraId="3086A807" w14:textId="623F08B7" w:rsidR="005F72BC" w:rsidRDefault="00112E94" w:rsidP="00112E94">
                    <w:pPr>
                      <w:rPr>
                        <w:sz w:val="14"/>
                        <w:szCs w:val="14"/>
                        <w:lang w:val="en-GB"/>
                      </w:rPr>
                    </w:pPr>
                    <w:r w:rsidRPr="00112E94">
                      <w:rPr>
                        <w:sz w:val="14"/>
                        <w:szCs w:val="14"/>
                        <w:lang w:val="en-GB"/>
                      </w:rPr>
                      <w:t>Account number: 2904568227</w:t>
                    </w:r>
                  </w:p>
                  <w:p w14:paraId="273E2CF9" w14:textId="1D294F2F" w:rsidR="00112E94" w:rsidRPr="008E0A85" w:rsidRDefault="00112E94" w:rsidP="00112E94">
                    <w:pPr>
                      <w:rPr>
                        <w:sz w:val="14"/>
                        <w:szCs w:val="14"/>
                        <w:lang w:val="en-GB"/>
                      </w:rPr>
                    </w:pPr>
                    <w:r>
                      <w:rPr>
                        <w:sz w:val="14"/>
                        <w:szCs w:val="14"/>
                        <w:lang w:val="en-GB"/>
                      </w:rPr>
                      <w:t>Beneficiary: Jaikaski</w:t>
                    </w:r>
                  </w:p>
                </w:txbxContent>
              </v:textbox>
              <w10:wrap type="square"/>
            </v:shape>
          </w:pict>
        </mc:Fallback>
      </mc:AlternateContent>
    </w:r>
    <w:r w:rsidR="00112E94">
      <w:rPr>
        <w:rFonts w:eastAsiaTheme="minorHAnsi"/>
      </w:rPr>
      <w:tab/>
    </w:r>
  </w:p>
  <w:p w14:paraId="4B1FD39E" w14:textId="2594A8E0" w:rsidR="00B840D8" w:rsidRPr="005F72BC" w:rsidRDefault="00AF5775" w:rsidP="00112E94">
    <w:pPr>
      <w:pStyle w:val="Fuzeile"/>
      <w:tabs>
        <w:tab w:val="clear" w:pos="4536"/>
        <w:tab w:val="clear" w:pos="9072"/>
        <w:tab w:val="left" w:pos="1110"/>
      </w:tabs>
      <w:rPr>
        <w:rFonts w:eastAsiaTheme="minorHAnsi"/>
      </w:rPr>
    </w:pPr>
    <w:r>
      <w:rPr>
        <w:noProof/>
      </w:rPr>
      <mc:AlternateContent>
        <mc:Choice Requires="wps">
          <w:drawing>
            <wp:anchor distT="45720" distB="45720" distL="114300" distR="114300" simplePos="0" relativeHeight="251670528" behindDoc="0" locked="0" layoutInCell="1" allowOverlap="1" wp14:anchorId="205BB12E" wp14:editId="46094F0D">
              <wp:simplePos x="0" y="0"/>
              <wp:positionH relativeFrom="column">
                <wp:posOffset>2109470</wp:posOffset>
              </wp:positionH>
              <wp:positionV relativeFrom="paragraph">
                <wp:posOffset>351155</wp:posOffset>
              </wp:positionV>
              <wp:extent cx="1590675" cy="190500"/>
              <wp:effectExtent l="0" t="0" r="28575" b="19050"/>
              <wp:wrapSquare wrapText="bothSides"/>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90500"/>
                      </a:xfrm>
                      <a:prstGeom prst="rect">
                        <a:avLst/>
                      </a:prstGeom>
                      <a:solidFill>
                        <a:srgbClr val="FFFFFF"/>
                      </a:solidFill>
                      <a:ln w="9525">
                        <a:solidFill>
                          <a:sysClr val="window" lastClr="FFFFFF"/>
                        </a:solidFill>
                        <a:miter lim="800000"/>
                        <a:headEnd/>
                        <a:tailEnd/>
                      </a:ln>
                    </wps:spPr>
                    <wps:txbx>
                      <w:txbxContent>
                        <w:p w14:paraId="373DA4D4" w14:textId="125CBEA1" w:rsidR="00112E94" w:rsidRDefault="00112E94">
                          <w:r>
                            <w:rPr>
                              <w:sz w:val="14"/>
                              <w:szCs w:val="14"/>
                              <w:lang w:val="en-GB"/>
                            </w:rPr>
                            <w:t>Revision number: 01_0911_2021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BB12E" id="Textfeld 1" o:spid="_x0000_s1033" type="#_x0000_t202" style="position:absolute;margin-left:166.1pt;margin-top:27.65pt;width:125.25pt;height:1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" strokecolor="window">
              <v:textbox>
                <w:txbxContent>
                  <w:p w14:paraId="373DA4D4" w14:textId="125CBEA1" w:rsidR="00112E94" w:rsidRDefault="00112E94">
                    <w:r>
                      <w:rPr>
                        <w:sz w:val="14"/>
                        <w:szCs w:val="14"/>
                        <w:lang w:val="en-GB"/>
                      </w:rPr>
                      <w:t>Revision number: 01_0911_2021</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2D268" w14:textId="77777777" w:rsidR="006E4855" w:rsidRDefault="006E4855" w:rsidP="00FC0F1B">
      <w:r>
        <w:separator/>
      </w:r>
    </w:p>
  </w:footnote>
  <w:footnote w:type="continuationSeparator" w:id="0">
    <w:p w14:paraId="0C5EC296" w14:textId="77777777" w:rsidR="006E4855" w:rsidRDefault="006E4855" w:rsidP="00FC0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1080" w14:textId="2711294F" w:rsidR="00CA6A55" w:rsidRDefault="00030279">
    <w:pPr>
      <w:pStyle w:val="Kopfzeile"/>
    </w:pPr>
    <w:r>
      <w:rPr>
        <w:noProof/>
      </w:rPr>
      <w:pict w14:anchorId="586A8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8874438" o:spid="_x0000_s1026" type="#_x0000_t75" style="position:absolute;margin-left:0;margin-top:0;width:453.4pt;height:319.5pt;z-index:-251657216;mso-position-horizontal:center;mso-position-horizontal-relative:margin;mso-position-vertical:center;mso-position-vertical-relative:margin" o:allowincell="f">
          <v:imagedata r:id="rId1" o:title="handshak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EA53" w14:textId="25E9D413" w:rsidR="00CA6A55" w:rsidRDefault="00AD4F70">
    <w:pPr>
      <w:pStyle w:val="Kopfzeile"/>
    </w:pPr>
    <w:r>
      <w:rPr>
        <w:noProof/>
      </w:rPr>
      <mc:AlternateContent>
        <mc:Choice Requires="wps">
          <w:drawing>
            <wp:anchor distT="45720" distB="45720" distL="114300" distR="114300" simplePos="0" relativeHeight="251662336" behindDoc="0" locked="0" layoutInCell="1" allowOverlap="1" wp14:anchorId="4AC067C1" wp14:editId="5F102184">
              <wp:simplePos x="0" y="0"/>
              <wp:positionH relativeFrom="column">
                <wp:posOffset>-814705</wp:posOffset>
              </wp:positionH>
              <wp:positionV relativeFrom="paragraph">
                <wp:posOffset>114300</wp:posOffset>
              </wp:positionV>
              <wp:extent cx="2280285" cy="1019175"/>
              <wp:effectExtent l="0" t="0" r="24765" b="28575"/>
              <wp:wrapSquare wrapText="bothSides"/>
              <wp:docPr id="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1019175"/>
                      </a:xfrm>
                      <a:prstGeom prst="rect">
                        <a:avLst/>
                      </a:prstGeom>
                      <a:solidFill>
                        <a:srgbClr val="FFFFFF"/>
                      </a:solidFill>
                      <a:ln w="9525">
                        <a:solidFill>
                          <a:sysClr val="window" lastClr="FFFFFF"/>
                        </a:solidFill>
                        <a:miter lim="800000"/>
                        <a:headEnd/>
                        <a:tailEnd/>
                      </a:ln>
                    </wps:spPr>
                    <wps:txbx>
                      <w:txbxContent>
                        <w:p w14:paraId="5FFEED85" w14:textId="43960864" w:rsidR="008E0A85" w:rsidRDefault="008E0A85" w:rsidP="005F72BC">
                          <w:pPr>
                            <w:rPr>
                              <w:sz w:val="14"/>
                              <w:szCs w:val="14"/>
                              <w:lang w:val="en-GB"/>
                            </w:rPr>
                          </w:pPr>
                          <w:r>
                            <w:rPr>
                              <w:sz w:val="14"/>
                              <w:szCs w:val="14"/>
                              <w:lang w:val="en-GB"/>
                            </w:rPr>
                            <w:t>Jamaica branch</w:t>
                          </w:r>
                        </w:p>
                        <w:p w14:paraId="78DED8C5" w14:textId="65FE1881" w:rsidR="005F72BC" w:rsidRPr="0083193B" w:rsidRDefault="005F72BC" w:rsidP="005F72BC">
                          <w:pPr>
                            <w:rPr>
                              <w:sz w:val="14"/>
                              <w:szCs w:val="14"/>
                              <w:lang w:val="en-GB"/>
                            </w:rPr>
                          </w:pPr>
                          <w:r w:rsidRPr="0083193B">
                            <w:rPr>
                              <w:sz w:val="14"/>
                              <w:szCs w:val="14"/>
                              <w:lang w:val="en-GB"/>
                            </w:rPr>
                            <w:t xml:space="preserve">Jaikaski Trading Company                           </w:t>
                          </w:r>
                        </w:p>
                        <w:p w14:paraId="182EFDC5" w14:textId="77777777" w:rsidR="005F72BC" w:rsidRPr="0083193B" w:rsidRDefault="005F72BC" w:rsidP="005F72BC">
                          <w:pPr>
                            <w:rPr>
                              <w:sz w:val="14"/>
                              <w:szCs w:val="14"/>
                              <w:lang w:val="en-GB"/>
                            </w:rPr>
                          </w:pPr>
                          <w:r w:rsidRPr="0083193B">
                            <w:rPr>
                              <w:sz w:val="14"/>
                              <w:szCs w:val="14"/>
                              <w:lang w:val="en-GB"/>
                            </w:rPr>
                            <w:t>13 Lissant Road Kingston CSO</w:t>
                          </w:r>
                        </w:p>
                        <w:p w14:paraId="5DCA4050" w14:textId="77777777" w:rsidR="005F72BC" w:rsidRPr="0083193B" w:rsidRDefault="005F72BC" w:rsidP="005F72BC">
                          <w:pPr>
                            <w:rPr>
                              <w:sz w:val="14"/>
                              <w:szCs w:val="14"/>
                              <w:lang w:val="en-GB"/>
                            </w:rPr>
                          </w:pPr>
                          <w:r w:rsidRPr="0083193B">
                            <w:rPr>
                              <w:sz w:val="14"/>
                              <w:szCs w:val="14"/>
                              <w:lang w:val="en-GB"/>
                            </w:rPr>
                            <w:t xml:space="preserve">Kingston W. I. Jamaica                            </w:t>
                          </w:r>
                        </w:p>
                        <w:p w14:paraId="33121D6C" w14:textId="6DB9769B" w:rsidR="005F72BC" w:rsidRDefault="005F72BC" w:rsidP="005F72BC">
                          <w:pPr>
                            <w:rPr>
                              <w:sz w:val="14"/>
                              <w:szCs w:val="14"/>
                              <w:lang w:val="en-GB"/>
                            </w:rPr>
                          </w:pPr>
                          <w:r w:rsidRPr="0083193B">
                            <w:rPr>
                              <w:sz w:val="14"/>
                              <w:szCs w:val="14"/>
                              <w:lang w:val="en-GB"/>
                            </w:rPr>
                            <w:t>Jamaica</w:t>
                          </w:r>
                        </w:p>
                        <w:p w14:paraId="380A744F" w14:textId="77777777" w:rsidR="008E0A85" w:rsidRDefault="008E0A85" w:rsidP="008E0A85">
                          <w:pPr>
                            <w:rPr>
                              <w:sz w:val="14"/>
                              <w:szCs w:val="14"/>
                              <w:lang w:val="en-GB"/>
                            </w:rPr>
                          </w:pPr>
                        </w:p>
                        <w:p w14:paraId="5B58B439" w14:textId="5A277D9A" w:rsidR="008E0A85" w:rsidRPr="008E0A85" w:rsidRDefault="008E0A85" w:rsidP="008E0A85">
                          <w:pPr>
                            <w:rPr>
                              <w:sz w:val="14"/>
                              <w:szCs w:val="14"/>
                              <w:lang w:val="en-GB"/>
                            </w:rPr>
                          </w:pPr>
                          <w:r w:rsidRPr="008E0A85">
                            <w:rPr>
                              <w:sz w:val="14"/>
                              <w:szCs w:val="14"/>
                              <w:lang w:val="en-GB"/>
                            </w:rPr>
                            <w:t xml:space="preserve">Registered at Companies Office of Jamaica           </w:t>
                          </w:r>
                        </w:p>
                        <w:p w14:paraId="7506D50E" w14:textId="77777777" w:rsidR="008E0A85" w:rsidRPr="008E0A85" w:rsidRDefault="008E0A85" w:rsidP="008E0A85">
                          <w:pPr>
                            <w:rPr>
                              <w:sz w:val="14"/>
                              <w:szCs w:val="14"/>
                              <w:lang w:val="en-GB"/>
                            </w:rPr>
                          </w:pPr>
                          <w:r w:rsidRPr="008E0A85">
                            <w:rPr>
                              <w:sz w:val="14"/>
                              <w:szCs w:val="14"/>
                              <w:lang w:val="en-GB"/>
                            </w:rPr>
                            <w:t>Registration no: 4131/2021</w:t>
                          </w:r>
                        </w:p>
                        <w:p w14:paraId="7F080660" w14:textId="22287EF0" w:rsidR="008E0A85" w:rsidRPr="0083193B" w:rsidRDefault="008E0A85" w:rsidP="008E0A85">
                          <w:pPr>
                            <w:rPr>
                              <w:sz w:val="14"/>
                              <w:szCs w:val="14"/>
                              <w:lang w:val="en-GB"/>
                            </w:rPr>
                          </w:pPr>
                          <w:r w:rsidRPr="008E0A85">
                            <w:rPr>
                              <w:sz w:val="14"/>
                              <w:szCs w:val="14"/>
                              <w:lang w:val="en-GB"/>
                            </w:rPr>
                            <w:t xml:space="preserve">TRN no: 122324595/1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C067C1" id="_x0000_t202" coordsize="21600,21600" o:spt="202" path="m,l,21600r21600,l21600,xe">
              <v:stroke joinstyle="miter"/>
              <v:path gradientshapeok="t" o:connecttype="rect"/>
            </v:shapetype>
            <v:shape id="Textfeld 2" o:spid="_x0000_s1026" type="#_x0000_t202" style="position:absolute;margin-left:-64.15pt;margin-top:9pt;width:179.55pt;height:80.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" strokecolor="window">
              <v:textbox>
                <w:txbxContent>
                  <w:p w14:paraId="5FFEED85" w14:textId="43960864" w:rsidR="008E0A85" w:rsidRDefault="008E0A85" w:rsidP="005F72BC">
                    <w:pPr>
                      <w:rPr>
                        <w:sz w:val="14"/>
                        <w:szCs w:val="14"/>
                        <w:lang w:val="en-GB"/>
                      </w:rPr>
                    </w:pPr>
                    <w:r>
                      <w:rPr>
                        <w:sz w:val="14"/>
                        <w:szCs w:val="14"/>
                        <w:lang w:val="en-GB"/>
                      </w:rPr>
                      <w:t>Jamaica branch</w:t>
                    </w:r>
                  </w:p>
                  <w:p w14:paraId="78DED8C5" w14:textId="65FE1881" w:rsidR="005F72BC" w:rsidRPr="0083193B" w:rsidRDefault="005F72BC" w:rsidP="005F72BC">
                    <w:pPr>
                      <w:rPr>
                        <w:sz w:val="14"/>
                        <w:szCs w:val="14"/>
                        <w:lang w:val="en-GB"/>
                      </w:rPr>
                    </w:pPr>
                    <w:r w:rsidRPr="0083193B">
                      <w:rPr>
                        <w:sz w:val="14"/>
                        <w:szCs w:val="14"/>
                        <w:lang w:val="en-GB"/>
                      </w:rPr>
                      <w:t xml:space="preserve">Jaikaski Trading Company                           </w:t>
                    </w:r>
                  </w:p>
                  <w:p w14:paraId="182EFDC5" w14:textId="77777777" w:rsidR="005F72BC" w:rsidRPr="0083193B" w:rsidRDefault="005F72BC" w:rsidP="005F72BC">
                    <w:pPr>
                      <w:rPr>
                        <w:sz w:val="14"/>
                        <w:szCs w:val="14"/>
                        <w:lang w:val="en-GB"/>
                      </w:rPr>
                    </w:pPr>
                    <w:r w:rsidRPr="0083193B">
                      <w:rPr>
                        <w:sz w:val="14"/>
                        <w:szCs w:val="14"/>
                        <w:lang w:val="en-GB"/>
                      </w:rPr>
                      <w:t>13 Lissant Road Kingston CSO</w:t>
                    </w:r>
                  </w:p>
                  <w:p w14:paraId="5DCA4050" w14:textId="77777777" w:rsidR="005F72BC" w:rsidRPr="0083193B" w:rsidRDefault="005F72BC" w:rsidP="005F72BC">
                    <w:pPr>
                      <w:rPr>
                        <w:sz w:val="14"/>
                        <w:szCs w:val="14"/>
                        <w:lang w:val="en-GB"/>
                      </w:rPr>
                    </w:pPr>
                    <w:r w:rsidRPr="0083193B">
                      <w:rPr>
                        <w:sz w:val="14"/>
                        <w:szCs w:val="14"/>
                        <w:lang w:val="en-GB"/>
                      </w:rPr>
                      <w:t xml:space="preserve">Kingston W. I. Jamaica                            </w:t>
                    </w:r>
                  </w:p>
                  <w:p w14:paraId="33121D6C" w14:textId="6DB9769B" w:rsidR="005F72BC" w:rsidRDefault="005F72BC" w:rsidP="005F72BC">
                    <w:pPr>
                      <w:rPr>
                        <w:sz w:val="14"/>
                        <w:szCs w:val="14"/>
                        <w:lang w:val="en-GB"/>
                      </w:rPr>
                    </w:pPr>
                    <w:r w:rsidRPr="0083193B">
                      <w:rPr>
                        <w:sz w:val="14"/>
                        <w:szCs w:val="14"/>
                        <w:lang w:val="en-GB"/>
                      </w:rPr>
                      <w:t>Jamaica</w:t>
                    </w:r>
                  </w:p>
                  <w:p w14:paraId="380A744F" w14:textId="77777777" w:rsidR="008E0A85" w:rsidRDefault="008E0A85" w:rsidP="008E0A85">
                    <w:pPr>
                      <w:rPr>
                        <w:sz w:val="14"/>
                        <w:szCs w:val="14"/>
                        <w:lang w:val="en-GB"/>
                      </w:rPr>
                    </w:pPr>
                  </w:p>
                  <w:p w14:paraId="5B58B439" w14:textId="5A277D9A" w:rsidR="008E0A85" w:rsidRPr="008E0A85" w:rsidRDefault="008E0A85" w:rsidP="008E0A85">
                    <w:pPr>
                      <w:rPr>
                        <w:sz w:val="14"/>
                        <w:szCs w:val="14"/>
                        <w:lang w:val="en-GB"/>
                      </w:rPr>
                    </w:pPr>
                    <w:r w:rsidRPr="008E0A85">
                      <w:rPr>
                        <w:sz w:val="14"/>
                        <w:szCs w:val="14"/>
                        <w:lang w:val="en-GB"/>
                      </w:rPr>
                      <w:t xml:space="preserve">Registered at Companies Office of Jamaica           </w:t>
                    </w:r>
                  </w:p>
                  <w:p w14:paraId="7506D50E" w14:textId="77777777" w:rsidR="008E0A85" w:rsidRPr="008E0A85" w:rsidRDefault="008E0A85" w:rsidP="008E0A85">
                    <w:pPr>
                      <w:rPr>
                        <w:sz w:val="14"/>
                        <w:szCs w:val="14"/>
                        <w:lang w:val="en-GB"/>
                      </w:rPr>
                    </w:pPr>
                    <w:r w:rsidRPr="008E0A85">
                      <w:rPr>
                        <w:sz w:val="14"/>
                        <w:szCs w:val="14"/>
                        <w:lang w:val="en-GB"/>
                      </w:rPr>
                      <w:t>Registration no: 4131/2021</w:t>
                    </w:r>
                  </w:p>
                  <w:p w14:paraId="7F080660" w14:textId="22287EF0" w:rsidR="008E0A85" w:rsidRPr="0083193B" w:rsidRDefault="008E0A85" w:rsidP="008E0A85">
                    <w:pPr>
                      <w:rPr>
                        <w:sz w:val="14"/>
                        <w:szCs w:val="14"/>
                        <w:lang w:val="en-GB"/>
                      </w:rPr>
                    </w:pPr>
                    <w:r w:rsidRPr="008E0A85">
                      <w:rPr>
                        <w:sz w:val="14"/>
                        <w:szCs w:val="14"/>
                        <w:lang w:val="en-GB"/>
                      </w:rPr>
                      <w:t xml:space="preserve">TRN no: 122324595/1    </w:t>
                    </w:r>
                  </w:p>
                </w:txbxContent>
              </v:textbox>
              <w10:wrap type="square"/>
            </v:shape>
          </w:pict>
        </mc:Fallback>
      </mc:AlternateContent>
    </w:r>
    <w:r>
      <w:rPr>
        <w:noProof/>
      </w:rPr>
      <mc:AlternateContent>
        <mc:Choice Requires="wps">
          <w:drawing>
            <wp:anchor distT="45720" distB="45720" distL="114300" distR="114300" simplePos="0" relativeHeight="251664384" behindDoc="0" locked="0" layoutInCell="1" allowOverlap="1" wp14:anchorId="0F169A64" wp14:editId="002FF30D">
              <wp:simplePos x="0" y="0"/>
              <wp:positionH relativeFrom="column">
                <wp:posOffset>4290695</wp:posOffset>
              </wp:positionH>
              <wp:positionV relativeFrom="paragraph">
                <wp:posOffset>114300</wp:posOffset>
              </wp:positionV>
              <wp:extent cx="2280285" cy="1066800"/>
              <wp:effectExtent l="0" t="0" r="24765" b="19050"/>
              <wp:wrapSquare wrapText="bothSides"/>
              <wp:docPr id="2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1066800"/>
                      </a:xfrm>
                      <a:prstGeom prst="rect">
                        <a:avLst/>
                      </a:prstGeom>
                      <a:solidFill>
                        <a:srgbClr val="FFFFFF"/>
                      </a:solidFill>
                      <a:ln w="9525">
                        <a:solidFill>
                          <a:sysClr val="window" lastClr="FFFFFF"/>
                        </a:solidFill>
                        <a:miter lim="800000"/>
                        <a:headEnd/>
                        <a:tailEnd/>
                      </a:ln>
                    </wps:spPr>
                    <wps:txbx>
                      <w:txbxContent>
                        <w:p w14:paraId="083CAB21" w14:textId="77777777" w:rsidR="00603553" w:rsidRDefault="00603553" w:rsidP="00603553">
                          <w:pPr>
                            <w:jc w:val="right"/>
                            <w:rPr>
                              <w:sz w:val="14"/>
                              <w:szCs w:val="14"/>
                              <w:lang w:val="en-GB"/>
                            </w:rPr>
                          </w:pPr>
                          <w:bookmarkStart w:id="4" w:name="_Hlk123391141"/>
                          <w:bookmarkStart w:id="5" w:name="_Hlk123391142"/>
                          <w:bookmarkStart w:id="6" w:name="_Hlk123391143"/>
                          <w:bookmarkStart w:id="7" w:name="_Hlk123391144"/>
                          <w:r>
                            <w:rPr>
                              <w:sz w:val="14"/>
                              <w:szCs w:val="14"/>
                              <w:lang w:val="en-GB"/>
                            </w:rPr>
                            <w:t xml:space="preserve">China branch </w:t>
                          </w:r>
                        </w:p>
                        <w:p w14:paraId="1A7DB93A" w14:textId="77777777" w:rsidR="00603553" w:rsidRDefault="00603553" w:rsidP="00603553">
                          <w:pPr>
                            <w:jc w:val="right"/>
                            <w:rPr>
                              <w:sz w:val="14"/>
                              <w:szCs w:val="14"/>
                              <w:lang w:val="en-GB"/>
                            </w:rPr>
                          </w:pPr>
                          <w:r>
                            <w:rPr>
                              <w:sz w:val="14"/>
                              <w:szCs w:val="14"/>
                              <w:lang w:val="en-GB"/>
                            </w:rPr>
                            <w:t>Guangzhou Gliszen Technology Co., Ltd</w:t>
                          </w:r>
                        </w:p>
                        <w:p w14:paraId="6437AE4D" w14:textId="502C2E7F" w:rsidR="00603553" w:rsidRDefault="00603553" w:rsidP="00603553">
                          <w:pPr>
                            <w:jc w:val="right"/>
                            <w:rPr>
                              <w:sz w:val="14"/>
                              <w:szCs w:val="14"/>
                              <w:lang w:val="en-GB"/>
                            </w:rPr>
                          </w:pPr>
                          <w:r>
                            <w:rPr>
                              <w:sz w:val="14"/>
                              <w:szCs w:val="14"/>
                              <w:lang w:val="en-GB"/>
                            </w:rPr>
                            <w:t xml:space="preserve">1609, Building 3, No. 288, South Shixing Dadao Road, Shibi Street, Panyu District, Guangzhou City, Guangdong, </w:t>
                          </w:r>
                          <w:r w:rsidR="00F22B23">
                            <w:rPr>
                              <w:sz w:val="14"/>
                              <w:szCs w:val="14"/>
                              <w:lang w:val="en-GB"/>
                            </w:rPr>
                            <w:t>511495</w:t>
                          </w:r>
                          <w:r>
                            <w:rPr>
                              <w:sz w:val="14"/>
                              <w:szCs w:val="14"/>
                              <w:lang w:val="en-GB"/>
                            </w:rPr>
                            <w:t xml:space="preserve"> China</w:t>
                          </w:r>
                        </w:p>
                        <w:p w14:paraId="47269DB5" w14:textId="77777777" w:rsidR="00603553" w:rsidRDefault="00603553" w:rsidP="00603553">
                          <w:pPr>
                            <w:jc w:val="right"/>
                            <w:rPr>
                              <w:sz w:val="14"/>
                              <w:szCs w:val="14"/>
                              <w:lang w:val="en-GB"/>
                            </w:rPr>
                          </w:pPr>
                        </w:p>
                        <w:p w14:paraId="2F7D0B83" w14:textId="77777777" w:rsidR="00603553" w:rsidRDefault="00603553" w:rsidP="00603553">
                          <w:pPr>
                            <w:jc w:val="right"/>
                            <w:rPr>
                              <w:sz w:val="14"/>
                              <w:szCs w:val="14"/>
                              <w:lang w:val="en-GB"/>
                            </w:rPr>
                          </w:pPr>
                          <w:r>
                            <w:rPr>
                              <w:sz w:val="14"/>
                              <w:szCs w:val="14"/>
                              <w:lang w:val="en-GB"/>
                            </w:rPr>
                            <w:t>Registered at the Guangdong</w:t>
                          </w:r>
                        </w:p>
                        <w:p w14:paraId="6B2F6380" w14:textId="4A00A5D6" w:rsidR="00603553" w:rsidRDefault="00603553" w:rsidP="00603553">
                          <w:pPr>
                            <w:jc w:val="right"/>
                            <w:rPr>
                              <w:sz w:val="14"/>
                              <w:szCs w:val="14"/>
                              <w:lang w:val="en-GB"/>
                            </w:rPr>
                          </w:pPr>
                          <w:r>
                            <w:rPr>
                              <w:sz w:val="14"/>
                              <w:szCs w:val="14"/>
                              <w:lang w:val="en-GB"/>
                            </w:rPr>
                            <w:t>Provincial Government of P.R. China          Registration no: 91440101MA9Y5WUU5G</w:t>
                          </w:r>
                          <w:bookmarkEnd w:id="4"/>
                          <w:bookmarkEnd w:id="5"/>
                          <w:bookmarkEnd w:id="6"/>
                          <w:bookmarkEnd w:id="7"/>
                        </w:p>
                        <w:p w14:paraId="1E414583" w14:textId="40E0B997" w:rsidR="008E0A85" w:rsidRPr="0083193B" w:rsidRDefault="008E0A85" w:rsidP="00656B64">
                          <w:pPr>
                            <w:jc w:val="right"/>
                            <w:rPr>
                              <w:sz w:val="14"/>
                              <w:szCs w:val="14"/>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169A64" id="_x0000_s1027" type="#_x0000_t202" style="position:absolute;margin-left:337.85pt;margin-top:9pt;width:179.55pt;height:8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" strokecolor="window">
              <v:textbox>
                <w:txbxContent>
                  <w:p w14:paraId="083CAB21" w14:textId="77777777" w:rsidR="00603553" w:rsidRDefault="00603553" w:rsidP="00603553">
                    <w:pPr>
                      <w:jc w:val="right"/>
                      <w:rPr>
                        <w:sz w:val="14"/>
                        <w:szCs w:val="14"/>
                        <w:lang w:val="en-GB"/>
                      </w:rPr>
                    </w:pPr>
                    <w:bookmarkStart w:id="8" w:name="_Hlk123391141"/>
                    <w:bookmarkStart w:id="9" w:name="_Hlk123391142"/>
                    <w:bookmarkStart w:id="10" w:name="_Hlk123391143"/>
                    <w:bookmarkStart w:id="11" w:name="_Hlk123391144"/>
                    <w:r>
                      <w:rPr>
                        <w:sz w:val="14"/>
                        <w:szCs w:val="14"/>
                        <w:lang w:val="en-GB"/>
                      </w:rPr>
                      <w:t xml:space="preserve">China branch </w:t>
                    </w:r>
                  </w:p>
                  <w:p w14:paraId="1A7DB93A" w14:textId="77777777" w:rsidR="00603553" w:rsidRDefault="00603553" w:rsidP="00603553">
                    <w:pPr>
                      <w:jc w:val="right"/>
                      <w:rPr>
                        <w:sz w:val="14"/>
                        <w:szCs w:val="14"/>
                        <w:lang w:val="en-GB"/>
                      </w:rPr>
                    </w:pPr>
                    <w:r>
                      <w:rPr>
                        <w:sz w:val="14"/>
                        <w:szCs w:val="14"/>
                        <w:lang w:val="en-GB"/>
                      </w:rPr>
                      <w:t>Guangzhou Gliszen Technology Co., Ltd</w:t>
                    </w:r>
                  </w:p>
                  <w:p w14:paraId="6437AE4D" w14:textId="502C2E7F" w:rsidR="00603553" w:rsidRDefault="00603553" w:rsidP="00603553">
                    <w:pPr>
                      <w:jc w:val="right"/>
                      <w:rPr>
                        <w:sz w:val="14"/>
                        <w:szCs w:val="14"/>
                        <w:lang w:val="en-GB"/>
                      </w:rPr>
                    </w:pPr>
                    <w:r>
                      <w:rPr>
                        <w:sz w:val="14"/>
                        <w:szCs w:val="14"/>
                        <w:lang w:val="en-GB"/>
                      </w:rPr>
                      <w:t xml:space="preserve">1609, Building 3, No. 288, South Shixing Dadao Road, Shibi Street, Panyu District, Guangzhou City, Guangdong, </w:t>
                    </w:r>
                    <w:r w:rsidR="00F22B23">
                      <w:rPr>
                        <w:sz w:val="14"/>
                        <w:szCs w:val="14"/>
                        <w:lang w:val="en-GB"/>
                      </w:rPr>
                      <w:t>511495</w:t>
                    </w:r>
                    <w:r>
                      <w:rPr>
                        <w:sz w:val="14"/>
                        <w:szCs w:val="14"/>
                        <w:lang w:val="en-GB"/>
                      </w:rPr>
                      <w:t xml:space="preserve"> China</w:t>
                    </w:r>
                  </w:p>
                  <w:p w14:paraId="47269DB5" w14:textId="77777777" w:rsidR="00603553" w:rsidRDefault="00603553" w:rsidP="00603553">
                    <w:pPr>
                      <w:jc w:val="right"/>
                      <w:rPr>
                        <w:sz w:val="14"/>
                        <w:szCs w:val="14"/>
                        <w:lang w:val="en-GB"/>
                      </w:rPr>
                    </w:pPr>
                  </w:p>
                  <w:p w14:paraId="2F7D0B83" w14:textId="77777777" w:rsidR="00603553" w:rsidRDefault="00603553" w:rsidP="00603553">
                    <w:pPr>
                      <w:jc w:val="right"/>
                      <w:rPr>
                        <w:sz w:val="14"/>
                        <w:szCs w:val="14"/>
                        <w:lang w:val="en-GB"/>
                      </w:rPr>
                    </w:pPr>
                    <w:r>
                      <w:rPr>
                        <w:sz w:val="14"/>
                        <w:szCs w:val="14"/>
                        <w:lang w:val="en-GB"/>
                      </w:rPr>
                      <w:t>Registered at the Guangdong</w:t>
                    </w:r>
                  </w:p>
                  <w:p w14:paraId="6B2F6380" w14:textId="4A00A5D6" w:rsidR="00603553" w:rsidRDefault="00603553" w:rsidP="00603553">
                    <w:pPr>
                      <w:jc w:val="right"/>
                      <w:rPr>
                        <w:sz w:val="14"/>
                        <w:szCs w:val="14"/>
                        <w:lang w:val="en-GB"/>
                      </w:rPr>
                    </w:pPr>
                    <w:r>
                      <w:rPr>
                        <w:sz w:val="14"/>
                        <w:szCs w:val="14"/>
                        <w:lang w:val="en-GB"/>
                      </w:rPr>
                      <w:t>Provincial Government of P.R. China          Registration no: 91440101MA9Y5WUU5G</w:t>
                    </w:r>
                    <w:bookmarkEnd w:id="8"/>
                    <w:bookmarkEnd w:id="9"/>
                    <w:bookmarkEnd w:id="10"/>
                    <w:bookmarkEnd w:id="11"/>
                  </w:p>
                  <w:p w14:paraId="1E414583" w14:textId="40E0B997" w:rsidR="008E0A85" w:rsidRPr="0083193B" w:rsidRDefault="008E0A85" w:rsidP="00656B64">
                    <w:pPr>
                      <w:jc w:val="right"/>
                      <w:rPr>
                        <w:sz w:val="14"/>
                        <w:szCs w:val="14"/>
                        <w:lang w:val="en-GB"/>
                      </w:rPr>
                    </w:pPr>
                  </w:p>
                </w:txbxContent>
              </v:textbox>
              <w10:wrap type="square"/>
            </v:shape>
          </w:pict>
        </mc:Fallback>
      </mc:AlternateContent>
    </w:r>
    <w:r w:rsidR="00FC0F1B">
      <w:t xml:space="preserve">                                             </w:t>
    </w:r>
    <w:r w:rsidR="00CA6A55">
      <w:t xml:space="preserve">                                                                            </w:t>
    </w:r>
    <w:r w:rsidR="00FC0F1B">
      <w:t xml:space="preserve">           </w:t>
    </w:r>
    <w:r w:rsidR="00CA6A55">
      <w:t xml:space="preserve">               </w:t>
    </w:r>
  </w:p>
  <w:p w14:paraId="3698EC06" w14:textId="13D73FB2" w:rsidR="00AD4F70" w:rsidRDefault="00F50178" w:rsidP="00CA6A55">
    <w:pPr>
      <w:pStyle w:val="Kopfzeile"/>
      <w:jc w:val="center"/>
      <w:rPr>
        <w:sz w:val="4"/>
        <w:szCs w:val="4"/>
      </w:rPr>
    </w:pPr>
    <w:r>
      <w:rPr>
        <w:noProof/>
        <w:sz w:val="4"/>
        <w:szCs w:val="4"/>
      </w:rPr>
      <w:drawing>
        <wp:inline distT="0" distB="0" distL="0" distR="0" wp14:anchorId="4AA34C3E" wp14:editId="76442D29">
          <wp:extent cx="1737360" cy="1061085"/>
          <wp:effectExtent l="0" t="0" r="0" b="5715"/>
          <wp:docPr id="12" name="Grafik 1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7360" cy="1061085"/>
                  </a:xfrm>
                  <a:prstGeom prst="rect">
                    <a:avLst/>
                  </a:prstGeom>
                  <a:noFill/>
                </pic:spPr>
              </pic:pic>
            </a:graphicData>
          </a:graphic>
        </wp:inline>
      </w:drawing>
    </w:r>
  </w:p>
  <w:p w14:paraId="49516C63" w14:textId="53B7F4CB" w:rsidR="00AD4F70" w:rsidRDefault="00AD4F70" w:rsidP="00CA6A55">
    <w:pPr>
      <w:pStyle w:val="Kopfzeile"/>
      <w:jc w:val="center"/>
      <w:rPr>
        <w:sz w:val="4"/>
        <w:szCs w:val="4"/>
      </w:rPr>
    </w:pPr>
  </w:p>
  <w:p w14:paraId="5336FFFD" w14:textId="77777777" w:rsidR="00AD4F70" w:rsidRDefault="00AD4F70" w:rsidP="00CA6A55">
    <w:pPr>
      <w:pStyle w:val="Kopfzeile"/>
      <w:jc w:val="center"/>
      <w:rPr>
        <w:sz w:val="4"/>
        <w:szCs w:val="4"/>
      </w:rPr>
    </w:pPr>
  </w:p>
  <w:p w14:paraId="7ECE18D7" w14:textId="77777777" w:rsidR="00AD4F70" w:rsidRPr="00AD4F70" w:rsidRDefault="00AD4F70" w:rsidP="00CA6A55">
    <w:pPr>
      <w:pStyle w:val="Kopfzeile"/>
      <w:jc w:val="center"/>
      <w:rPr>
        <w:sz w:val="4"/>
        <w:szCs w:val="4"/>
      </w:rPr>
    </w:pPr>
  </w:p>
  <w:p w14:paraId="132557FC" w14:textId="278A96AE" w:rsidR="00CA6A55" w:rsidRDefault="00030279" w:rsidP="008E0A85">
    <w:pPr>
      <w:pStyle w:val="Kopfzeile"/>
      <w:jc w:val="center"/>
    </w:pPr>
    <w:r>
      <w:rPr>
        <w:noProof/>
      </w:rPr>
      <w:pict w14:anchorId="7B1E86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8874439" o:spid="_x0000_s1027" type="#_x0000_t75" style="position:absolute;left:0;text-align:left;margin-left:0;margin-top:0;width:466pt;height:382.15pt;z-index:-251656192;mso-position-horizontal:center;mso-position-horizontal-relative:margin;mso-position-vertical:center;mso-position-vertical-relative:margin" o:allowincell="f">
          <v:imagedata r:id="rId3" o:title="handshake" gain="19661f" blacklevel="28180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1F550" w14:textId="044CFA8A" w:rsidR="00CA6A55" w:rsidRDefault="00030279">
    <w:pPr>
      <w:pStyle w:val="Kopfzeile"/>
    </w:pPr>
    <w:r>
      <w:rPr>
        <w:noProof/>
      </w:rPr>
      <w:pict w14:anchorId="18343C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8874437" o:spid="_x0000_s1025" type="#_x0000_t75" style="position:absolute;margin-left:0;margin-top:0;width:453.4pt;height:319.5pt;z-index:-251658240;mso-position-horizontal:center;mso-position-horizontal-relative:margin;mso-position-vertical:center;mso-position-vertical-relative:margin" o:allowincell="f">
          <v:imagedata r:id="rId1" o:title="handshak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5097"/>
    <w:multiLevelType w:val="hybridMultilevel"/>
    <w:tmpl w:val="E79E4CB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2314D5"/>
    <w:multiLevelType w:val="hybridMultilevel"/>
    <w:tmpl w:val="44FE449E"/>
    <w:lvl w:ilvl="0" w:tplc="8DD224B2">
      <w:start w:val="1"/>
      <w:numFmt w:val="upperLetter"/>
      <w:lvlText w:val="%1."/>
      <w:lvlJc w:val="left"/>
      <w:pPr>
        <w:ind w:left="786" w:hanging="360"/>
      </w:pPr>
    </w:lvl>
    <w:lvl w:ilvl="1" w:tplc="04070019">
      <w:start w:val="1"/>
      <w:numFmt w:val="lowerLetter"/>
      <w:lvlText w:val="%2."/>
      <w:lvlJc w:val="left"/>
      <w:pPr>
        <w:ind w:left="1506" w:hanging="360"/>
      </w:pPr>
    </w:lvl>
    <w:lvl w:ilvl="2" w:tplc="0407001B">
      <w:start w:val="1"/>
      <w:numFmt w:val="lowerRoman"/>
      <w:lvlText w:val="%3."/>
      <w:lvlJc w:val="right"/>
      <w:pPr>
        <w:ind w:left="2226" w:hanging="180"/>
      </w:pPr>
    </w:lvl>
    <w:lvl w:ilvl="3" w:tplc="0407000F">
      <w:start w:val="1"/>
      <w:numFmt w:val="decimal"/>
      <w:lvlText w:val="%4."/>
      <w:lvlJc w:val="left"/>
      <w:pPr>
        <w:ind w:left="2946" w:hanging="360"/>
      </w:pPr>
    </w:lvl>
    <w:lvl w:ilvl="4" w:tplc="04070019">
      <w:start w:val="1"/>
      <w:numFmt w:val="lowerLetter"/>
      <w:lvlText w:val="%5."/>
      <w:lvlJc w:val="left"/>
      <w:pPr>
        <w:ind w:left="3666" w:hanging="360"/>
      </w:pPr>
    </w:lvl>
    <w:lvl w:ilvl="5" w:tplc="0407001B">
      <w:start w:val="1"/>
      <w:numFmt w:val="lowerRoman"/>
      <w:lvlText w:val="%6."/>
      <w:lvlJc w:val="right"/>
      <w:pPr>
        <w:ind w:left="4386" w:hanging="180"/>
      </w:pPr>
    </w:lvl>
    <w:lvl w:ilvl="6" w:tplc="0407000F">
      <w:start w:val="1"/>
      <w:numFmt w:val="decimal"/>
      <w:lvlText w:val="%7."/>
      <w:lvlJc w:val="left"/>
      <w:pPr>
        <w:ind w:left="5106" w:hanging="360"/>
      </w:pPr>
    </w:lvl>
    <w:lvl w:ilvl="7" w:tplc="04070019">
      <w:start w:val="1"/>
      <w:numFmt w:val="lowerLetter"/>
      <w:lvlText w:val="%8."/>
      <w:lvlJc w:val="left"/>
      <w:pPr>
        <w:ind w:left="5826" w:hanging="360"/>
      </w:pPr>
    </w:lvl>
    <w:lvl w:ilvl="8" w:tplc="0407001B">
      <w:start w:val="1"/>
      <w:numFmt w:val="lowerRoman"/>
      <w:lvlText w:val="%9."/>
      <w:lvlJc w:val="right"/>
      <w:pPr>
        <w:ind w:left="6546" w:hanging="180"/>
      </w:pPr>
    </w:lvl>
  </w:abstractNum>
  <w:abstractNum w:abstractNumId="2" w15:restartNumberingAfterBreak="0">
    <w:nsid w:val="0AA7676B"/>
    <w:multiLevelType w:val="hybridMultilevel"/>
    <w:tmpl w:val="50EE450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C4E3C39"/>
    <w:multiLevelType w:val="hybridMultilevel"/>
    <w:tmpl w:val="B39A9D04"/>
    <w:lvl w:ilvl="0" w:tplc="FFFFFFFF">
      <w:start w:val="1"/>
      <w:numFmt w:val="upperLetter"/>
      <w:lvlText w:val="%1."/>
      <w:lvlJc w:val="left"/>
      <w:pPr>
        <w:ind w:left="1070" w:hanging="360"/>
      </w:pPr>
    </w:lvl>
    <w:lvl w:ilvl="1" w:tplc="FFFFFFFF">
      <w:start w:val="1"/>
      <w:numFmt w:val="lowerLetter"/>
      <w:lvlText w:val="%2."/>
      <w:lvlJc w:val="left"/>
      <w:pPr>
        <w:ind w:left="1790" w:hanging="360"/>
      </w:pPr>
    </w:lvl>
    <w:lvl w:ilvl="2" w:tplc="FFFFFFFF">
      <w:start w:val="1"/>
      <w:numFmt w:val="lowerRoman"/>
      <w:lvlText w:val="%3."/>
      <w:lvlJc w:val="right"/>
      <w:pPr>
        <w:ind w:left="2510" w:hanging="180"/>
      </w:pPr>
    </w:lvl>
    <w:lvl w:ilvl="3" w:tplc="FFFFFFFF">
      <w:start w:val="1"/>
      <w:numFmt w:val="decimal"/>
      <w:lvlText w:val="%4."/>
      <w:lvlJc w:val="left"/>
      <w:pPr>
        <w:ind w:left="3230" w:hanging="360"/>
      </w:pPr>
    </w:lvl>
    <w:lvl w:ilvl="4" w:tplc="FFFFFFFF">
      <w:start w:val="1"/>
      <w:numFmt w:val="lowerLetter"/>
      <w:lvlText w:val="%5."/>
      <w:lvlJc w:val="left"/>
      <w:pPr>
        <w:ind w:left="3950" w:hanging="360"/>
      </w:pPr>
    </w:lvl>
    <w:lvl w:ilvl="5" w:tplc="FFFFFFFF">
      <w:start w:val="1"/>
      <w:numFmt w:val="lowerRoman"/>
      <w:lvlText w:val="%6."/>
      <w:lvlJc w:val="right"/>
      <w:pPr>
        <w:ind w:left="4670" w:hanging="180"/>
      </w:pPr>
    </w:lvl>
    <w:lvl w:ilvl="6" w:tplc="FFFFFFFF">
      <w:start w:val="1"/>
      <w:numFmt w:val="decimal"/>
      <w:lvlText w:val="%7."/>
      <w:lvlJc w:val="left"/>
      <w:pPr>
        <w:ind w:left="5390" w:hanging="360"/>
      </w:pPr>
    </w:lvl>
    <w:lvl w:ilvl="7" w:tplc="FFFFFFFF">
      <w:start w:val="1"/>
      <w:numFmt w:val="lowerLetter"/>
      <w:lvlText w:val="%8."/>
      <w:lvlJc w:val="left"/>
      <w:pPr>
        <w:ind w:left="6110" w:hanging="360"/>
      </w:pPr>
    </w:lvl>
    <w:lvl w:ilvl="8" w:tplc="FFFFFFFF">
      <w:start w:val="1"/>
      <w:numFmt w:val="lowerRoman"/>
      <w:lvlText w:val="%9."/>
      <w:lvlJc w:val="right"/>
      <w:pPr>
        <w:ind w:left="6830" w:hanging="180"/>
      </w:pPr>
    </w:lvl>
  </w:abstractNum>
  <w:abstractNum w:abstractNumId="4" w15:restartNumberingAfterBreak="0">
    <w:nsid w:val="0CAD72E6"/>
    <w:multiLevelType w:val="hybridMultilevel"/>
    <w:tmpl w:val="7E4A6CE8"/>
    <w:lvl w:ilvl="0" w:tplc="04070001">
      <w:start w:val="1"/>
      <w:numFmt w:val="bullet"/>
      <w:lvlText w:val=""/>
      <w:lvlJc w:val="left"/>
      <w:pPr>
        <w:ind w:left="2487" w:hanging="360"/>
      </w:pPr>
      <w:rPr>
        <w:rFonts w:ascii="Symbol" w:hAnsi="Symbol" w:hint="default"/>
      </w:rPr>
    </w:lvl>
    <w:lvl w:ilvl="1" w:tplc="04070003" w:tentative="1">
      <w:start w:val="1"/>
      <w:numFmt w:val="bullet"/>
      <w:lvlText w:val="o"/>
      <w:lvlJc w:val="left"/>
      <w:pPr>
        <w:ind w:left="3207" w:hanging="360"/>
      </w:pPr>
      <w:rPr>
        <w:rFonts w:ascii="Courier New" w:hAnsi="Courier New" w:cs="Courier New" w:hint="default"/>
      </w:rPr>
    </w:lvl>
    <w:lvl w:ilvl="2" w:tplc="04070005" w:tentative="1">
      <w:start w:val="1"/>
      <w:numFmt w:val="bullet"/>
      <w:lvlText w:val=""/>
      <w:lvlJc w:val="left"/>
      <w:pPr>
        <w:ind w:left="3927" w:hanging="360"/>
      </w:pPr>
      <w:rPr>
        <w:rFonts w:ascii="Wingdings" w:hAnsi="Wingdings" w:hint="default"/>
      </w:rPr>
    </w:lvl>
    <w:lvl w:ilvl="3" w:tplc="04070001" w:tentative="1">
      <w:start w:val="1"/>
      <w:numFmt w:val="bullet"/>
      <w:lvlText w:val=""/>
      <w:lvlJc w:val="left"/>
      <w:pPr>
        <w:ind w:left="4647" w:hanging="360"/>
      </w:pPr>
      <w:rPr>
        <w:rFonts w:ascii="Symbol" w:hAnsi="Symbol" w:hint="default"/>
      </w:rPr>
    </w:lvl>
    <w:lvl w:ilvl="4" w:tplc="04070003" w:tentative="1">
      <w:start w:val="1"/>
      <w:numFmt w:val="bullet"/>
      <w:lvlText w:val="o"/>
      <w:lvlJc w:val="left"/>
      <w:pPr>
        <w:ind w:left="5367" w:hanging="360"/>
      </w:pPr>
      <w:rPr>
        <w:rFonts w:ascii="Courier New" w:hAnsi="Courier New" w:cs="Courier New" w:hint="default"/>
      </w:rPr>
    </w:lvl>
    <w:lvl w:ilvl="5" w:tplc="04070005" w:tentative="1">
      <w:start w:val="1"/>
      <w:numFmt w:val="bullet"/>
      <w:lvlText w:val=""/>
      <w:lvlJc w:val="left"/>
      <w:pPr>
        <w:ind w:left="6087" w:hanging="360"/>
      </w:pPr>
      <w:rPr>
        <w:rFonts w:ascii="Wingdings" w:hAnsi="Wingdings" w:hint="default"/>
      </w:rPr>
    </w:lvl>
    <w:lvl w:ilvl="6" w:tplc="04070001" w:tentative="1">
      <w:start w:val="1"/>
      <w:numFmt w:val="bullet"/>
      <w:lvlText w:val=""/>
      <w:lvlJc w:val="left"/>
      <w:pPr>
        <w:ind w:left="6807" w:hanging="360"/>
      </w:pPr>
      <w:rPr>
        <w:rFonts w:ascii="Symbol" w:hAnsi="Symbol" w:hint="default"/>
      </w:rPr>
    </w:lvl>
    <w:lvl w:ilvl="7" w:tplc="04070003" w:tentative="1">
      <w:start w:val="1"/>
      <w:numFmt w:val="bullet"/>
      <w:lvlText w:val="o"/>
      <w:lvlJc w:val="left"/>
      <w:pPr>
        <w:ind w:left="7527" w:hanging="360"/>
      </w:pPr>
      <w:rPr>
        <w:rFonts w:ascii="Courier New" w:hAnsi="Courier New" w:cs="Courier New" w:hint="default"/>
      </w:rPr>
    </w:lvl>
    <w:lvl w:ilvl="8" w:tplc="04070005" w:tentative="1">
      <w:start w:val="1"/>
      <w:numFmt w:val="bullet"/>
      <w:lvlText w:val=""/>
      <w:lvlJc w:val="left"/>
      <w:pPr>
        <w:ind w:left="8247" w:hanging="360"/>
      </w:pPr>
      <w:rPr>
        <w:rFonts w:ascii="Wingdings" w:hAnsi="Wingdings" w:hint="default"/>
      </w:rPr>
    </w:lvl>
  </w:abstractNum>
  <w:abstractNum w:abstractNumId="5" w15:restartNumberingAfterBreak="0">
    <w:nsid w:val="11661E4D"/>
    <w:multiLevelType w:val="hybridMultilevel"/>
    <w:tmpl w:val="5488382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4582286"/>
    <w:multiLevelType w:val="hybridMultilevel"/>
    <w:tmpl w:val="6750D464"/>
    <w:lvl w:ilvl="0" w:tplc="F4748E2E">
      <w:start w:val="1"/>
      <w:numFmt w:val="upperLetter"/>
      <w:lvlText w:val="%1."/>
      <w:lvlJc w:val="left"/>
      <w:pPr>
        <w:ind w:left="786" w:hanging="360"/>
      </w:pPr>
    </w:lvl>
    <w:lvl w:ilvl="1" w:tplc="04070019">
      <w:start w:val="1"/>
      <w:numFmt w:val="lowerLetter"/>
      <w:lvlText w:val="%2."/>
      <w:lvlJc w:val="left"/>
      <w:pPr>
        <w:ind w:left="1506" w:hanging="360"/>
      </w:pPr>
    </w:lvl>
    <w:lvl w:ilvl="2" w:tplc="0407001B">
      <w:start w:val="1"/>
      <w:numFmt w:val="lowerRoman"/>
      <w:lvlText w:val="%3."/>
      <w:lvlJc w:val="right"/>
      <w:pPr>
        <w:ind w:left="2226" w:hanging="180"/>
      </w:pPr>
    </w:lvl>
    <w:lvl w:ilvl="3" w:tplc="0407000F">
      <w:start w:val="1"/>
      <w:numFmt w:val="decimal"/>
      <w:lvlText w:val="%4."/>
      <w:lvlJc w:val="left"/>
      <w:pPr>
        <w:ind w:left="2946" w:hanging="360"/>
      </w:pPr>
    </w:lvl>
    <w:lvl w:ilvl="4" w:tplc="04070019">
      <w:start w:val="1"/>
      <w:numFmt w:val="lowerLetter"/>
      <w:lvlText w:val="%5."/>
      <w:lvlJc w:val="left"/>
      <w:pPr>
        <w:ind w:left="3666" w:hanging="360"/>
      </w:pPr>
    </w:lvl>
    <w:lvl w:ilvl="5" w:tplc="0407001B">
      <w:start w:val="1"/>
      <w:numFmt w:val="lowerRoman"/>
      <w:lvlText w:val="%6."/>
      <w:lvlJc w:val="right"/>
      <w:pPr>
        <w:ind w:left="4386" w:hanging="180"/>
      </w:pPr>
    </w:lvl>
    <w:lvl w:ilvl="6" w:tplc="0407000F">
      <w:start w:val="1"/>
      <w:numFmt w:val="decimal"/>
      <w:lvlText w:val="%7."/>
      <w:lvlJc w:val="left"/>
      <w:pPr>
        <w:ind w:left="5106" w:hanging="360"/>
      </w:pPr>
    </w:lvl>
    <w:lvl w:ilvl="7" w:tplc="04070019">
      <w:start w:val="1"/>
      <w:numFmt w:val="lowerLetter"/>
      <w:lvlText w:val="%8."/>
      <w:lvlJc w:val="left"/>
      <w:pPr>
        <w:ind w:left="5826" w:hanging="360"/>
      </w:pPr>
    </w:lvl>
    <w:lvl w:ilvl="8" w:tplc="0407001B">
      <w:start w:val="1"/>
      <w:numFmt w:val="lowerRoman"/>
      <w:lvlText w:val="%9."/>
      <w:lvlJc w:val="right"/>
      <w:pPr>
        <w:ind w:left="6546" w:hanging="180"/>
      </w:pPr>
    </w:lvl>
  </w:abstractNum>
  <w:abstractNum w:abstractNumId="7" w15:restartNumberingAfterBreak="0">
    <w:nsid w:val="1942202F"/>
    <w:multiLevelType w:val="multilevel"/>
    <w:tmpl w:val="D0F4C410"/>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8" w15:restartNumberingAfterBreak="0">
    <w:nsid w:val="1EBD60DD"/>
    <w:multiLevelType w:val="hybridMultilevel"/>
    <w:tmpl w:val="02F4929A"/>
    <w:lvl w:ilvl="0" w:tplc="0407000F">
      <w:start w:val="1"/>
      <w:numFmt w:val="decimal"/>
      <w:lvlText w:val="%1."/>
      <w:lvlJc w:val="left"/>
      <w:pPr>
        <w:ind w:left="502" w:hanging="360"/>
      </w:pPr>
    </w:lvl>
    <w:lvl w:ilvl="1" w:tplc="04070019">
      <w:start w:val="1"/>
      <w:numFmt w:val="lowerLetter"/>
      <w:lvlText w:val="%2."/>
      <w:lvlJc w:val="left"/>
      <w:pPr>
        <w:ind w:left="1222" w:hanging="360"/>
      </w:pPr>
    </w:lvl>
    <w:lvl w:ilvl="2" w:tplc="0407001B">
      <w:start w:val="1"/>
      <w:numFmt w:val="lowerRoman"/>
      <w:lvlText w:val="%3."/>
      <w:lvlJc w:val="right"/>
      <w:pPr>
        <w:ind w:left="1942" w:hanging="180"/>
      </w:pPr>
    </w:lvl>
    <w:lvl w:ilvl="3" w:tplc="0407000F">
      <w:start w:val="1"/>
      <w:numFmt w:val="decimal"/>
      <w:lvlText w:val="%4."/>
      <w:lvlJc w:val="left"/>
      <w:pPr>
        <w:ind w:left="2662" w:hanging="360"/>
      </w:pPr>
    </w:lvl>
    <w:lvl w:ilvl="4" w:tplc="04070019">
      <w:start w:val="1"/>
      <w:numFmt w:val="lowerLetter"/>
      <w:lvlText w:val="%5."/>
      <w:lvlJc w:val="left"/>
      <w:pPr>
        <w:ind w:left="3382" w:hanging="360"/>
      </w:pPr>
    </w:lvl>
    <w:lvl w:ilvl="5" w:tplc="0407001B">
      <w:start w:val="1"/>
      <w:numFmt w:val="lowerRoman"/>
      <w:lvlText w:val="%6."/>
      <w:lvlJc w:val="right"/>
      <w:pPr>
        <w:ind w:left="4102" w:hanging="180"/>
      </w:pPr>
    </w:lvl>
    <w:lvl w:ilvl="6" w:tplc="0407000F">
      <w:start w:val="1"/>
      <w:numFmt w:val="decimal"/>
      <w:lvlText w:val="%7."/>
      <w:lvlJc w:val="left"/>
      <w:pPr>
        <w:ind w:left="4822" w:hanging="360"/>
      </w:pPr>
    </w:lvl>
    <w:lvl w:ilvl="7" w:tplc="04070019">
      <w:start w:val="1"/>
      <w:numFmt w:val="lowerLetter"/>
      <w:lvlText w:val="%8."/>
      <w:lvlJc w:val="left"/>
      <w:pPr>
        <w:ind w:left="5542" w:hanging="360"/>
      </w:pPr>
    </w:lvl>
    <w:lvl w:ilvl="8" w:tplc="0407001B">
      <w:start w:val="1"/>
      <w:numFmt w:val="lowerRoman"/>
      <w:lvlText w:val="%9."/>
      <w:lvlJc w:val="right"/>
      <w:pPr>
        <w:ind w:left="6262" w:hanging="180"/>
      </w:pPr>
    </w:lvl>
  </w:abstractNum>
  <w:abstractNum w:abstractNumId="9" w15:restartNumberingAfterBreak="0">
    <w:nsid w:val="208C489F"/>
    <w:multiLevelType w:val="multilevel"/>
    <w:tmpl w:val="61EE6BE0"/>
    <w:lvl w:ilvl="0">
      <w:start w:val="11"/>
      <w:numFmt w:val="decimal"/>
      <w:lvlText w:val="%1."/>
      <w:lvlJc w:val="left"/>
      <w:pPr>
        <w:ind w:left="480" w:hanging="480"/>
      </w:pPr>
      <w:rPr>
        <w:rFonts w:hint="default"/>
      </w:rPr>
    </w:lvl>
    <w:lvl w:ilvl="1">
      <w:start w:val="1"/>
      <w:numFmt w:val="decimal"/>
      <w:lvlText w:val="%1.%2."/>
      <w:lvlJc w:val="left"/>
      <w:pPr>
        <w:ind w:left="1080" w:hanging="72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CAF3A5F"/>
    <w:multiLevelType w:val="hybridMultilevel"/>
    <w:tmpl w:val="68342FA4"/>
    <w:lvl w:ilvl="0" w:tplc="F4748E2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526178A"/>
    <w:multiLevelType w:val="hybridMultilevel"/>
    <w:tmpl w:val="8734497A"/>
    <w:lvl w:ilvl="0" w:tplc="519C2DC6">
      <w:start w:val="4"/>
      <w:numFmt w:val="upperLetter"/>
      <w:lvlText w:val="%1."/>
      <w:lvlJc w:val="left"/>
      <w:pPr>
        <w:ind w:left="928"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15:restartNumberingAfterBreak="0">
    <w:nsid w:val="453F3879"/>
    <w:multiLevelType w:val="hybridMultilevel"/>
    <w:tmpl w:val="36827202"/>
    <w:lvl w:ilvl="0" w:tplc="4CD27B1E">
      <w:numFmt w:val="decimal"/>
      <w:lvlText w:val="%1."/>
      <w:lvlJc w:val="left"/>
      <w:pPr>
        <w:ind w:left="360" w:hanging="360"/>
      </w:pPr>
      <w:rPr>
        <w:rFonts w:hint="default"/>
        <w:b/>
        <w:bCs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4A461209"/>
    <w:multiLevelType w:val="hybridMultilevel"/>
    <w:tmpl w:val="3A622584"/>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start w:val="1"/>
      <w:numFmt w:val="bullet"/>
      <w:lvlText w:val=""/>
      <w:lvlJc w:val="left"/>
      <w:pPr>
        <w:ind w:left="1942" w:hanging="360"/>
      </w:pPr>
      <w:rPr>
        <w:rFonts w:ascii="Wingdings" w:hAnsi="Wingdings" w:hint="default"/>
      </w:rPr>
    </w:lvl>
    <w:lvl w:ilvl="3" w:tplc="04070001">
      <w:start w:val="1"/>
      <w:numFmt w:val="bullet"/>
      <w:lvlText w:val=""/>
      <w:lvlJc w:val="left"/>
      <w:pPr>
        <w:ind w:left="2662" w:hanging="360"/>
      </w:pPr>
      <w:rPr>
        <w:rFonts w:ascii="Symbol" w:hAnsi="Symbol" w:hint="default"/>
      </w:rPr>
    </w:lvl>
    <w:lvl w:ilvl="4" w:tplc="04070003">
      <w:start w:val="1"/>
      <w:numFmt w:val="bullet"/>
      <w:lvlText w:val="o"/>
      <w:lvlJc w:val="left"/>
      <w:pPr>
        <w:ind w:left="3382" w:hanging="360"/>
      </w:pPr>
      <w:rPr>
        <w:rFonts w:ascii="Courier New" w:hAnsi="Courier New" w:cs="Courier New" w:hint="default"/>
      </w:rPr>
    </w:lvl>
    <w:lvl w:ilvl="5" w:tplc="04070005">
      <w:start w:val="1"/>
      <w:numFmt w:val="bullet"/>
      <w:lvlText w:val=""/>
      <w:lvlJc w:val="left"/>
      <w:pPr>
        <w:ind w:left="4102" w:hanging="360"/>
      </w:pPr>
      <w:rPr>
        <w:rFonts w:ascii="Wingdings" w:hAnsi="Wingdings" w:hint="default"/>
      </w:rPr>
    </w:lvl>
    <w:lvl w:ilvl="6" w:tplc="04070001">
      <w:start w:val="1"/>
      <w:numFmt w:val="bullet"/>
      <w:lvlText w:val=""/>
      <w:lvlJc w:val="left"/>
      <w:pPr>
        <w:ind w:left="4822" w:hanging="360"/>
      </w:pPr>
      <w:rPr>
        <w:rFonts w:ascii="Symbol" w:hAnsi="Symbol" w:hint="default"/>
      </w:rPr>
    </w:lvl>
    <w:lvl w:ilvl="7" w:tplc="04070003">
      <w:start w:val="1"/>
      <w:numFmt w:val="bullet"/>
      <w:lvlText w:val="o"/>
      <w:lvlJc w:val="left"/>
      <w:pPr>
        <w:ind w:left="5542" w:hanging="360"/>
      </w:pPr>
      <w:rPr>
        <w:rFonts w:ascii="Courier New" w:hAnsi="Courier New" w:cs="Courier New" w:hint="default"/>
      </w:rPr>
    </w:lvl>
    <w:lvl w:ilvl="8" w:tplc="04070005">
      <w:start w:val="1"/>
      <w:numFmt w:val="bullet"/>
      <w:lvlText w:val=""/>
      <w:lvlJc w:val="left"/>
      <w:pPr>
        <w:ind w:left="6262" w:hanging="360"/>
      </w:pPr>
      <w:rPr>
        <w:rFonts w:ascii="Wingdings" w:hAnsi="Wingdings" w:hint="default"/>
      </w:rPr>
    </w:lvl>
  </w:abstractNum>
  <w:abstractNum w:abstractNumId="14" w15:restartNumberingAfterBreak="0">
    <w:nsid w:val="4F605311"/>
    <w:multiLevelType w:val="multilevel"/>
    <w:tmpl w:val="1B54AA78"/>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5" w15:restartNumberingAfterBreak="0">
    <w:nsid w:val="529F559C"/>
    <w:multiLevelType w:val="hybridMultilevel"/>
    <w:tmpl w:val="144646B6"/>
    <w:lvl w:ilvl="0" w:tplc="04070001">
      <w:start w:val="1"/>
      <w:numFmt w:val="bullet"/>
      <w:lvlText w:val=""/>
      <w:lvlJc w:val="left"/>
      <w:pPr>
        <w:ind w:left="1495" w:hanging="360"/>
      </w:pPr>
      <w:rPr>
        <w:rFonts w:ascii="Symbol" w:hAnsi="Symbol" w:hint="default"/>
      </w:rPr>
    </w:lvl>
    <w:lvl w:ilvl="1" w:tplc="04070003" w:tentative="1">
      <w:start w:val="1"/>
      <w:numFmt w:val="bullet"/>
      <w:lvlText w:val="o"/>
      <w:lvlJc w:val="left"/>
      <w:pPr>
        <w:ind w:left="2215" w:hanging="360"/>
      </w:pPr>
      <w:rPr>
        <w:rFonts w:ascii="Courier New" w:hAnsi="Courier New" w:cs="Courier New" w:hint="default"/>
      </w:rPr>
    </w:lvl>
    <w:lvl w:ilvl="2" w:tplc="04070005" w:tentative="1">
      <w:start w:val="1"/>
      <w:numFmt w:val="bullet"/>
      <w:lvlText w:val=""/>
      <w:lvlJc w:val="left"/>
      <w:pPr>
        <w:ind w:left="2935" w:hanging="360"/>
      </w:pPr>
      <w:rPr>
        <w:rFonts w:ascii="Wingdings" w:hAnsi="Wingdings" w:hint="default"/>
      </w:rPr>
    </w:lvl>
    <w:lvl w:ilvl="3" w:tplc="04070001" w:tentative="1">
      <w:start w:val="1"/>
      <w:numFmt w:val="bullet"/>
      <w:lvlText w:val=""/>
      <w:lvlJc w:val="left"/>
      <w:pPr>
        <w:ind w:left="3655" w:hanging="360"/>
      </w:pPr>
      <w:rPr>
        <w:rFonts w:ascii="Symbol" w:hAnsi="Symbol" w:hint="default"/>
      </w:rPr>
    </w:lvl>
    <w:lvl w:ilvl="4" w:tplc="04070003" w:tentative="1">
      <w:start w:val="1"/>
      <w:numFmt w:val="bullet"/>
      <w:lvlText w:val="o"/>
      <w:lvlJc w:val="left"/>
      <w:pPr>
        <w:ind w:left="4375" w:hanging="360"/>
      </w:pPr>
      <w:rPr>
        <w:rFonts w:ascii="Courier New" w:hAnsi="Courier New" w:cs="Courier New" w:hint="default"/>
      </w:rPr>
    </w:lvl>
    <w:lvl w:ilvl="5" w:tplc="04070005" w:tentative="1">
      <w:start w:val="1"/>
      <w:numFmt w:val="bullet"/>
      <w:lvlText w:val=""/>
      <w:lvlJc w:val="left"/>
      <w:pPr>
        <w:ind w:left="5095" w:hanging="360"/>
      </w:pPr>
      <w:rPr>
        <w:rFonts w:ascii="Wingdings" w:hAnsi="Wingdings" w:hint="default"/>
      </w:rPr>
    </w:lvl>
    <w:lvl w:ilvl="6" w:tplc="04070001" w:tentative="1">
      <w:start w:val="1"/>
      <w:numFmt w:val="bullet"/>
      <w:lvlText w:val=""/>
      <w:lvlJc w:val="left"/>
      <w:pPr>
        <w:ind w:left="5815" w:hanging="360"/>
      </w:pPr>
      <w:rPr>
        <w:rFonts w:ascii="Symbol" w:hAnsi="Symbol" w:hint="default"/>
      </w:rPr>
    </w:lvl>
    <w:lvl w:ilvl="7" w:tplc="04070003" w:tentative="1">
      <w:start w:val="1"/>
      <w:numFmt w:val="bullet"/>
      <w:lvlText w:val="o"/>
      <w:lvlJc w:val="left"/>
      <w:pPr>
        <w:ind w:left="6535" w:hanging="360"/>
      </w:pPr>
      <w:rPr>
        <w:rFonts w:ascii="Courier New" w:hAnsi="Courier New" w:cs="Courier New" w:hint="default"/>
      </w:rPr>
    </w:lvl>
    <w:lvl w:ilvl="8" w:tplc="04070005" w:tentative="1">
      <w:start w:val="1"/>
      <w:numFmt w:val="bullet"/>
      <w:lvlText w:val=""/>
      <w:lvlJc w:val="left"/>
      <w:pPr>
        <w:ind w:left="7255" w:hanging="360"/>
      </w:pPr>
      <w:rPr>
        <w:rFonts w:ascii="Wingdings" w:hAnsi="Wingdings" w:hint="default"/>
      </w:rPr>
    </w:lvl>
  </w:abstractNum>
  <w:abstractNum w:abstractNumId="16" w15:restartNumberingAfterBreak="0">
    <w:nsid w:val="5B690F08"/>
    <w:multiLevelType w:val="hybridMultilevel"/>
    <w:tmpl w:val="C7E6587C"/>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start w:val="1"/>
      <w:numFmt w:val="bullet"/>
      <w:lvlText w:val=""/>
      <w:lvlJc w:val="left"/>
      <w:pPr>
        <w:ind w:left="1942" w:hanging="360"/>
      </w:pPr>
      <w:rPr>
        <w:rFonts w:ascii="Wingdings" w:hAnsi="Wingdings" w:hint="default"/>
      </w:rPr>
    </w:lvl>
    <w:lvl w:ilvl="3" w:tplc="04070001">
      <w:start w:val="1"/>
      <w:numFmt w:val="bullet"/>
      <w:lvlText w:val=""/>
      <w:lvlJc w:val="left"/>
      <w:pPr>
        <w:ind w:left="2662" w:hanging="360"/>
      </w:pPr>
      <w:rPr>
        <w:rFonts w:ascii="Symbol" w:hAnsi="Symbol" w:hint="default"/>
      </w:rPr>
    </w:lvl>
    <w:lvl w:ilvl="4" w:tplc="04070003">
      <w:start w:val="1"/>
      <w:numFmt w:val="bullet"/>
      <w:lvlText w:val="o"/>
      <w:lvlJc w:val="left"/>
      <w:pPr>
        <w:ind w:left="3382" w:hanging="360"/>
      </w:pPr>
      <w:rPr>
        <w:rFonts w:ascii="Courier New" w:hAnsi="Courier New" w:cs="Courier New" w:hint="default"/>
      </w:rPr>
    </w:lvl>
    <w:lvl w:ilvl="5" w:tplc="04070005">
      <w:start w:val="1"/>
      <w:numFmt w:val="bullet"/>
      <w:lvlText w:val=""/>
      <w:lvlJc w:val="left"/>
      <w:pPr>
        <w:ind w:left="4102" w:hanging="360"/>
      </w:pPr>
      <w:rPr>
        <w:rFonts w:ascii="Wingdings" w:hAnsi="Wingdings" w:hint="default"/>
      </w:rPr>
    </w:lvl>
    <w:lvl w:ilvl="6" w:tplc="04070001">
      <w:start w:val="1"/>
      <w:numFmt w:val="bullet"/>
      <w:lvlText w:val=""/>
      <w:lvlJc w:val="left"/>
      <w:pPr>
        <w:ind w:left="4822" w:hanging="360"/>
      </w:pPr>
      <w:rPr>
        <w:rFonts w:ascii="Symbol" w:hAnsi="Symbol" w:hint="default"/>
      </w:rPr>
    </w:lvl>
    <w:lvl w:ilvl="7" w:tplc="04070003">
      <w:start w:val="1"/>
      <w:numFmt w:val="bullet"/>
      <w:lvlText w:val="o"/>
      <w:lvlJc w:val="left"/>
      <w:pPr>
        <w:ind w:left="5542" w:hanging="360"/>
      </w:pPr>
      <w:rPr>
        <w:rFonts w:ascii="Courier New" w:hAnsi="Courier New" w:cs="Courier New" w:hint="default"/>
      </w:rPr>
    </w:lvl>
    <w:lvl w:ilvl="8" w:tplc="04070005">
      <w:start w:val="1"/>
      <w:numFmt w:val="bullet"/>
      <w:lvlText w:val=""/>
      <w:lvlJc w:val="left"/>
      <w:pPr>
        <w:ind w:left="6262" w:hanging="360"/>
      </w:pPr>
      <w:rPr>
        <w:rFonts w:ascii="Wingdings" w:hAnsi="Wingdings" w:hint="default"/>
      </w:rPr>
    </w:lvl>
  </w:abstractNum>
  <w:abstractNum w:abstractNumId="17" w15:restartNumberingAfterBreak="0">
    <w:nsid w:val="615001E9"/>
    <w:multiLevelType w:val="hybridMultilevel"/>
    <w:tmpl w:val="DF1CF6E2"/>
    <w:lvl w:ilvl="0" w:tplc="0407000B">
      <w:start w:val="1"/>
      <w:numFmt w:val="bullet"/>
      <w:lvlText w:val=""/>
      <w:lvlJc w:val="left"/>
      <w:pPr>
        <w:ind w:left="2215" w:hanging="360"/>
      </w:pPr>
      <w:rPr>
        <w:rFonts w:ascii="Wingdings" w:hAnsi="Wingdings" w:hint="default"/>
      </w:rPr>
    </w:lvl>
    <w:lvl w:ilvl="1" w:tplc="04070003" w:tentative="1">
      <w:start w:val="1"/>
      <w:numFmt w:val="bullet"/>
      <w:lvlText w:val="o"/>
      <w:lvlJc w:val="left"/>
      <w:pPr>
        <w:ind w:left="2935" w:hanging="360"/>
      </w:pPr>
      <w:rPr>
        <w:rFonts w:ascii="Courier New" w:hAnsi="Courier New" w:cs="Courier New" w:hint="default"/>
      </w:rPr>
    </w:lvl>
    <w:lvl w:ilvl="2" w:tplc="04070005" w:tentative="1">
      <w:start w:val="1"/>
      <w:numFmt w:val="bullet"/>
      <w:lvlText w:val=""/>
      <w:lvlJc w:val="left"/>
      <w:pPr>
        <w:ind w:left="3655" w:hanging="360"/>
      </w:pPr>
      <w:rPr>
        <w:rFonts w:ascii="Wingdings" w:hAnsi="Wingdings" w:hint="default"/>
      </w:rPr>
    </w:lvl>
    <w:lvl w:ilvl="3" w:tplc="04070001" w:tentative="1">
      <w:start w:val="1"/>
      <w:numFmt w:val="bullet"/>
      <w:lvlText w:val=""/>
      <w:lvlJc w:val="left"/>
      <w:pPr>
        <w:ind w:left="4375" w:hanging="360"/>
      </w:pPr>
      <w:rPr>
        <w:rFonts w:ascii="Symbol" w:hAnsi="Symbol" w:hint="default"/>
      </w:rPr>
    </w:lvl>
    <w:lvl w:ilvl="4" w:tplc="04070003" w:tentative="1">
      <w:start w:val="1"/>
      <w:numFmt w:val="bullet"/>
      <w:lvlText w:val="o"/>
      <w:lvlJc w:val="left"/>
      <w:pPr>
        <w:ind w:left="5095" w:hanging="360"/>
      </w:pPr>
      <w:rPr>
        <w:rFonts w:ascii="Courier New" w:hAnsi="Courier New" w:cs="Courier New" w:hint="default"/>
      </w:rPr>
    </w:lvl>
    <w:lvl w:ilvl="5" w:tplc="04070005" w:tentative="1">
      <w:start w:val="1"/>
      <w:numFmt w:val="bullet"/>
      <w:lvlText w:val=""/>
      <w:lvlJc w:val="left"/>
      <w:pPr>
        <w:ind w:left="5815" w:hanging="360"/>
      </w:pPr>
      <w:rPr>
        <w:rFonts w:ascii="Wingdings" w:hAnsi="Wingdings" w:hint="default"/>
      </w:rPr>
    </w:lvl>
    <w:lvl w:ilvl="6" w:tplc="04070001" w:tentative="1">
      <w:start w:val="1"/>
      <w:numFmt w:val="bullet"/>
      <w:lvlText w:val=""/>
      <w:lvlJc w:val="left"/>
      <w:pPr>
        <w:ind w:left="6535" w:hanging="360"/>
      </w:pPr>
      <w:rPr>
        <w:rFonts w:ascii="Symbol" w:hAnsi="Symbol" w:hint="default"/>
      </w:rPr>
    </w:lvl>
    <w:lvl w:ilvl="7" w:tplc="04070003" w:tentative="1">
      <w:start w:val="1"/>
      <w:numFmt w:val="bullet"/>
      <w:lvlText w:val="o"/>
      <w:lvlJc w:val="left"/>
      <w:pPr>
        <w:ind w:left="7255" w:hanging="360"/>
      </w:pPr>
      <w:rPr>
        <w:rFonts w:ascii="Courier New" w:hAnsi="Courier New" w:cs="Courier New" w:hint="default"/>
      </w:rPr>
    </w:lvl>
    <w:lvl w:ilvl="8" w:tplc="04070005" w:tentative="1">
      <w:start w:val="1"/>
      <w:numFmt w:val="bullet"/>
      <w:lvlText w:val=""/>
      <w:lvlJc w:val="left"/>
      <w:pPr>
        <w:ind w:left="7975" w:hanging="360"/>
      </w:pPr>
      <w:rPr>
        <w:rFonts w:ascii="Wingdings" w:hAnsi="Wingdings" w:hint="default"/>
      </w:rPr>
    </w:lvl>
  </w:abstractNum>
  <w:abstractNum w:abstractNumId="18" w15:restartNumberingAfterBreak="0">
    <w:nsid w:val="626B0188"/>
    <w:multiLevelType w:val="hybridMultilevel"/>
    <w:tmpl w:val="7E1A49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3C07677"/>
    <w:multiLevelType w:val="hybridMultilevel"/>
    <w:tmpl w:val="68342FA4"/>
    <w:lvl w:ilvl="0" w:tplc="F4748E2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A1339A5"/>
    <w:multiLevelType w:val="hybridMultilevel"/>
    <w:tmpl w:val="674C5F4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6E434CB5"/>
    <w:multiLevelType w:val="hybridMultilevel"/>
    <w:tmpl w:val="02A267A8"/>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2" w15:restartNumberingAfterBreak="0">
    <w:nsid w:val="6E613D91"/>
    <w:multiLevelType w:val="hybridMultilevel"/>
    <w:tmpl w:val="B39A9D04"/>
    <w:lvl w:ilvl="0" w:tplc="F4748E2E">
      <w:start w:val="1"/>
      <w:numFmt w:val="upperLetter"/>
      <w:lvlText w:val="%1."/>
      <w:lvlJc w:val="left"/>
      <w:pPr>
        <w:ind w:left="1070" w:hanging="360"/>
      </w:pPr>
    </w:lvl>
    <w:lvl w:ilvl="1" w:tplc="04070019">
      <w:start w:val="1"/>
      <w:numFmt w:val="lowerLetter"/>
      <w:lvlText w:val="%2."/>
      <w:lvlJc w:val="left"/>
      <w:pPr>
        <w:ind w:left="1790" w:hanging="360"/>
      </w:pPr>
    </w:lvl>
    <w:lvl w:ilvl="2" w:tplc="0407001B">
      <w:start w:val="1"/>
      <w:numFmt w:val="lowerRoman"/>
      <w:lvlText w:val="%3."/>
      <w:lvlJc w:val="right"/>
      <w:pPr>
        <w:ind w:left="2510" w:hanging="180"/>
      </w:pPr>
    </w:lvl>
    <w:lvl w:ilvl="3" w:tplc="0407000F">
      <w:start w:val="1"/>
      <w:numFmt w:val="decimal"/>
      <w:lvlText w:val="%4."/>
      <w:lvlJc w:val="left"/>
      <w:pPr>
        <w:ind w:left="3230" w:hanging="360"/>
      </w:pPr>
    </w:lvl>
    <w:lvl w:ilvl="4" w:tplc="04070019">
      <w:start w:val="1"/>
      <w:numFmt w:val="lowerLetter"/>
      <w:lvlText w:val="%5."/>
      <w:lvlJc w:val="left"/>
      <w:pPr>
        <w:ind w:left="3950" w:hanging="360"/>
      </w:pPr>
    </w:lvl>
    <w:lvl w:ilvl="5" w:tplc="0407001B">
      <w:start w:val="1"/>
      <w:numFmt w:val="lowerRoman"/>
      <w:lvlText w:val="%6."/>
      <w:lvlJc w:val="right"/>
      <w:pPr>
        <w:ind w:left="4670" w:hanging="180"/>
      </w:pPr>
    </w:lvl>
    <w:lvl w:ilvl="6" w:tplc="0407000F">
      <w:start w:val="1"/>
      <w:numFmt w:val="decimal"/>
      <w:lvlText w:val="%7."/>
      <w:lvlJc w:val="left"/>
      <w:pPr>
        <w:ind w:left="5390" w:hanging="360"/>
      </w:pPr>
    </w:lvl>
    <w:lvl w:ilvl="7" w:tplc="04070019">
      <w:start w:val="1"/>
      <w:numFmt w:val="lowerLetter"/>
      <w:lvlText w:val="%8."/>
      <w:lvlJc w:val="left"/>
      <w:pPr>
        <w:ind w:left="6110" w:hanging="360"/>
      </w:pPr>
    </w:lvl>
    <w:lvl w:ilvl="8" w:tplc="0407001B">
      <w:start w:val="1"/>
      <w:numFmt w:val="lowerRoman"/>
      <w:lvlText w:val="%9."/>
      <w:lvlJc w:val="right"/>
      <w:pPr>
        <w:ind w:left="6830" w:hanging="180"/>
      </w:pPr>
    </w:lvl>
  </w:abstractNum>
  <w:abstractNum w:abstractNumId="23" w15:restartNumberingAfterBreak="0">
    <w:nsid w:val="70C16E0E"/>
    <w:multiLevelType w:val="hybridMultilevel"/>
    <w:tmpl w:val="CDC4904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3C81BAF"/>
    <w:multiLevelType w:val="multilevel"/>
    <w:tmpl w:val="01EC182A"/>
    <w:lvl w:ilvl="0">
      <w:start w:val="1"/>
      <w:numFmt w:val="decimal"/>
      <w:lvlText w:val="%1."/>
      <w:lvlJc w:val="left"/>
      <w:pPr>
        <w:ind w:left="360" w:hanging="360"/>
      </w:pPr>
    </w:lvl>
    <w:lvl w:ilvl="1">
      <w:start w:val="1"/>
      <w:numFmt w:val="decimal"/>
      <w:isLgl/>
      <w:lvlText w:val="%1.%2."/>
      <w:lvlJc w:val="left"/>
      <w:pPr>
        <w:ind w:left="1004" w:hanging="720"/>
      </w:pPr>
      <w:rPr>
        <w:rFonts w:hint="default"/>
        <w:b/>
        <w:bCs/>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5" w15:restartNumberingAfterBreak="0">
    <w:nsid w:val="73F26014"/>
    <w:multiLevelType w:val="hybridMultilevel"/>
    <w:tmpl w:val="55088D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18468078">
    <w:abstractNumId w:val="12"/>
  </w:num>
  <w:num w:numId="2" w16cid:durableId="595138713">
    <w:abstractNumId w:val="0"/>
  </w:num>
  <w:num w:numId="3" w16cid:durableId="1038549191">
    <w:abstractNumId w:val="10"/>
  </w:num>
  <w:num w:numId="4" w16cid:durableId="507059448">
    <w:abstractNumId w:val="19"/>
  </w:num>
  <w:num w:numId="5" w16cid:durableId="1562131433">
    <w:abstractNumId w:val="2"/>
  </w:num>
  <w:num w:numId="6" w16cid:durableId="1584879073">
    <w:abstractNumId w:val="24"/>
  </w:num>
  <w:num w:numId="7" w16cid:durableId="1408727709">
    <w:abstractNumId w:val="4"/>
  </w:num>
  <w:num w:numId="8" w16cid:durableId="957570141">
    <w:abstractNumId w:val="15"/>
  </w:num>
  <w:num w:numId="9" w16cid:durableId="1219705911">
    <w:abstractNumId w:val="17"/>
  </w:num>
  <w:num w:numId="10" w16cid:durableId="237643451">
    <w:abstractNumId w:val="9"/>
  </w:num>
  <w:num w:numId="11" w16cid:durableId="1444037492">
    <w:abstractNumId w:val="21"/>
  </w:num>
  <w:num w:numId="12" w16cid:durableId="6482926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2684846">
    <w:abstractNumId w:val="16"/>
  </w:num>
  <w:num w:numId="14" w16cid:durableId="391200315">
    <w:abstractNumId w:val="13"/>
  </w:num>
  <w:num w:numId="15" w16cid:durableId="198860229">
    <w:abstractNumId w:val="25"/>
  </w:num>
  <w:num w:numId="16" w16cid:durableId="1986230046">
    <w:abstractNumId w:val="5"/>
  </w:num>
  <w:num w:numId="17" w16cid:durableId="674653702">
    <w:abstractNumId w:val="23"/>
  </w:num>
  <w:num w:numId="18" w16cid:durableId="1991322255">
    <w:abstractNumId w:val="18"/>
  </w:num>
  <w:num w:numId="19" w16cid:durableId="4598077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25426789">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875149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30149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66974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211488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836638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405825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6/Xc0Kpe7MaxRr3QUAuIIcjSoohGPJIX5aUoM7FRaNuVRLEsD0ty78lq1LLlzBrHSvI4GVw/R6y7o3gkMcmuNg==" w:salt="yEdTTKMgbhqi8aF3knIseA=="/>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F1B"/>
    <w:rsid w:val="0000217F"/>
    <w:rsid w:val="00030279"/>
    <w:rsid w:val="0006702E"/>
    <w:rsid w:val="00107A92"/>
    <w:rsid w:val="00112E94"/>
    <w:rsid w:val="00137C95"/>
    <w:rsid w:val="00254510"/>
    <w:rsid w:val="00266993"/>
    <w:rsid w:val="002734C5"/>
    <w:rsid w:val="002A3472"/>
    <w:rsid w:val="002A7FEF"/>
    <w:rsid w:val="002B3ADB"/>
    <w:rsid w:val="002B6B06"/>
    <w:rsid w:val="002F07E3"/>
    <w:rsid w:val="00300EF5"/>
    <w:rsid w:val="003074BE"/>
    <w:rsid w:val="003311C8"/>
    <w:rsid w:val="00346509"/>
    <w:rsid w:val="00375186"/>
    <w:rsid w:val="003D3E5F"/>
    <w:rsid w:val="003E6E66"/>
    <w:rsid w:val="00402681"/>
    <w:rsid w:val="00454DCE"/>
    <w:rsid w:val="00482927"/>
    <w:rsid w:val="004D7EE9"/>
    <w:rsid w:val="004F60B3"/>
    <w:rsid w:val="00563BC8"/>
    <w:rsid w:val="00574049"/>
    <w:rsid w:val="0058357E"/>
    <w:rsid w:val="005903D0"/>
    <w:rsid w:val="005A5CFC"/>
    <w:rsid w:val="005F72BC"/>
    <w:rsid w:val="005F7D58"/>
    <w:rsid w:val="00603553"/>
    <w:rsid w:val="00656B64"/>
    <w:rsid w:val="00673715"/>
    <w:rsid w:val="00683E97"/>
    <w:rsid w:val="00692313"/>
    <w:rsid w:val="006A6524"/>
    <w:rsid w:val="006C7D6A"/>
    <w:rsid w:val="006E4855"/>
    <w:rsid w:val="008B7064"/>
    <w:rsid w:val="008E0A85"/>
    <w:rsid w:val="0090041E"/>
    <w:rsid w:val="009F121A"/>
    <w:rsid w:val="00AB267F"/>
    <w:rsid w:val="00AC2072"/>
    <w:rsid w:val="00AD4F70"/>
    <w:rsid w:val="00AD6602"/>
    <w:rsid w:val="00AF5775"/>
    <w:rsid w:val="00B840D8"/>
    <w:rsid w:val="00C76F18"/>
    <w:rsid w:val="00CA6A55"/>
    <w:rsid w:val="00CE2E86"/>
    <w:rsid w:val="00D10B0D"/>
    <w:rsid w:val="00DA0616"/>
    <w:rsid w:val="00E30790"/>
    <w:rsid w:val="00E5765C"/>
    <w:rsid w:val="00F22B23"/>
    <w:rsid w:val="00F40784"/>
    <w:rsid w:val="00F50178"/>
    <w:rsid w:val="00F90B44"/>
    <w:rsid w:val="00FC0F1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7EA59"/>
  <w15:chartTrackingRefBased/>
  <w15:docId w15:val="{926C8FFF-22B5-4140-8139-48BDC769F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0EF5"/>
    <w:pPr>
      <w:spacing w:after="0" w:line="240" w:lineRule="auto"/>
    </w:pPr>
    <w:rPr>
      <w:rFonts w:ascii="Arial" w:eastAsia="Times New Roman" w:hAnsi="Arial" w:cs="Times New Roman"/>
      <w:sz w:val="24"/>
      <w:szCs w:val="24"/>
      <w:lang w:eastAsia="de-DE"/>
    </w:rPr>
  </w:style>
  <w:style w:type="paragraph" w:styleId="berschrift1">
    <w:name w:val="heading 1"/>
    <w:basedOn w:val="Standard"/>
    <w:next w:val="Standard"/>
    <w:link w:val="berschrift1Zchn"/>
    <w:uiPriority w:val="9"/>
    <w:qFormat/>
    <w:rsid w:val="00107A9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C0F1B"/>
    <w:pPr>
      <w:tabs>
        <w:tab w:val="center" w:pos="4536"/>
        <w:tab w:val="right" w:pos="9072"/>
      </w:tabs>
    </w:pPr>
  </w:style>
  <w:style w:type="character" w:customStyle="1" w:styleId="KopfzeileZchn">
    <w:name w:val="Kopfzeile Zchn"/>
    <w:basedOn w:val="Absatz-Standardschriftart"/>
    <w:link w:val="Kopfzeile"/>
    <w:uiPriority w:val="99"/>
    <w:rsid w:val="00FC0F1B"/>
  </w:style>
  <w:style w:type="paragraph" w:styleId="Fuzeile">
    <w:name w:val="footer"/>
    <w:basedOn w:val="Standard"/>
    <w:link w:val="FuzeileZchn"/>
    <w:uiPriority w:val="99"/>
    <w:unhideWhenUsed/>
    <w:rsid w:val="00FC0F1B"/>
    <w:pPr>
      <w:tabs>
        <w:tab w:val="center" w:pos="4536"/>
        <w:tab w:val="right" w:pos="9072"/>
      </w:tabs>
    </w:pPr>
  </w:style>
  <w:style w:type="character" w:customStyle="1" w:styleId="FuzeileZchn">
    <w:name w:val="Fußzeile Zchn"/>
    <w:basedOn w:val="Absatz-Standardschriftart"/>
    <w:link w:val="Fuzeile"/>
    <w:uiPriority w:val="99"/>
    <w:rsid w:val="00FC0F1B"/>
  </w:style>
  <w:style w:type="paragraph" w:customStyle="1" w:styleId="GliszenComPDFVorlage">
    <w:name w:val="Gliszen:Com PDF Vorlage"/>
    <w:basedOn w:val="Standard"/>
    <w:link w:val="GliszenComPDFVorlageZchn"/>
    <w:qFormat/>
    <w:rsid w:val="00266993"/>
  </w:style>
  <w:style w:type="paragraph" w:styleId="Listenabsatz">
    <w:name w:val="List Paragraph"/>
    <w:basedOn w:val="Standard"/>
    <w:uiPriority w:val="34"/>
    <w:qFormat/>
    <w:rsid w:val="00300EF5"/>
    <w:pPr>
      <w:ind w:left="720"/>
      <w:contextualSpacing/>
    </w:pPr>
  </w:style>
  <w:style w:type="character" w:customStyle="1" w:styleId="GliszenComPDFVorlageZchn">
    <w:name w:val="Gliszen:Com PDF Vorlage Zchn"/>
    <w:basedOn w:val="Absatz-Standardschriftart"/>
    <w:link w:val="GliszenComPDFVorlage"/>
    <w:rsid w:val="00266993"/>
  </w:style>
  <w:style w:type="character" w:styleId="Hyperlink">
    <w:name w:val="Hyperlink"/>
    <w:basedOn w:val="Absatz-Standardschriftart"/>
    <w:uiPriority w:val="99"/>
    <w:unhideWhenUsed/>
    <w:rsid w:val="00300EF5"/>
    <w:rPr>
      <w:color w:val="0563C1" w:themeColor="hyperlink"/>
      <w:u w:val="single"/>
    </w:rPr>
  </w:style>
  <w:style w:type="character" w:styleId="NichtaufgelsteErwhnung">
    <w:name w:val="Unresolved Mention"/>
    <w:basedOn w:val="Absatz-Standardschriftart"/>
    <w:uiPriority w:val="99"/>
    <w:semiHidden/>
    <w:unhideWhenUsed/>
    <w:rsid w:val="00AD4F70"/>
    <w:rPr>
      <w:color w:val="605E5C"/>
      <w:shd w:val="clear" w:color="auto" w:fill="E1DFDD"/>
    </w:rPr>
  </w:style>
  <w:style w:type="paragraph" w:styleId="KeinLeerraum">
    <w:name w:val="No Spacing"/>
    <w:uiPriority w:val="1"/>
    <w:qFormat/>
    <w:rsid w:val="00107A92"/>
    <w:pPr>
      <w:spacing w:after="0" w:line="240" w:lineRule="auto"/>
    </w:pPr>
    <w:rPr>
      <w:rFonts w:ascii="Arial" w:eastAsia="Times New Roman" w:hAnsi="Arial" w:cs="Times New Roman"/>
      <w:sz w:val="24"/>
      <w:szCs w:val="24"/>
      <w:lang w:eastAsia="de-DE"/>
    </w:rPr>
  </w:style>
  <w:style w:type="character" w:customStyle="1" w:styleId="berschrift1Zchn">
    <w:name w:val="Überschrift 1 Zchn"/>
    <w:basedOn w:val="Absatz-Standardschriftart"/>
    <w:link w:val="berschrift1"/>
    <w:uiPriority w:val="9"/>
    <w:rsid w:val="00107A92"/>
    <w:rPr>
      <w:rFonts w:asciiTheme="majorHAnsi" w:eastAsiaTheme="majorEastAsia" w:hAnsiTheme="majorHAnsi" w:cstheme="majorBidi"/>
      <w:color w:val="2F5496" w:themeColor="accent1" w:themeShade="BF"/>
      <w:sz w:val="32"/>
      <w:szCs w:val="32"/>
      <w:lang w:eastAsia="de-DE"/>
    </w:rPr>
  </w:style>
  <w:style w:type="character" w:styleId="Platzhaltertext">
    <w:name w:val="Placeholder Text"/>
    <w:basedOn w:val="Absatz-Standardschriftart"/>
    <w:uiPriority w:val="99"/>
    <w:semiHidden/>
    <w:rsid w:val="00CE2E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67102">
      <w:bodyDiv w:val="1"/>
      <w:marLeft w:val="0"/>
      <w:marRight w:val="0"/>
      <w:marTop w:val="0"/>
      <w:marBottom w:val="0"/>
      <w:divBdr>
        <w:top w:val="none" w:sz="0" w:space="0" w:color="auto"/>
        <w:left w:val="none" w:sz="0" w:space="0" w:color="auto"/>
        <w:bottom w:val="none" w:sz="0" w:space="0" w:color="auto"/>
        <w:right w:val="none" w:sz="0" w:space="0" w:color="auto"/>
      </w:divBdr>
    </w:div>
    <w:div w:id="450131026">
      <w:bodyDiv w:val="1"/>
      <w:marLeft w:val="0"/>
      <w:marRight w:val="0"/>
      <w:marTop w:val="0"/>
      <w:marBottom w:val="0"/>
      <w:divBdr>
        <w:top w:val="none" w:sz="0" w:space="0" w:color="auto"/>
        <w:left w:val="none" w:sz="0" w:space="0" w:color="auto"/>
        <w:bottom w:val="none" w:sz="0" w:space="0" w:color="auto"/>
        <w:right w:val="none" w:sz="0" w:space="0" w:color="auto"/>
      </w:divBdr>
    </w:div>
    <w:div w:id="169307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jarrar@gliszen.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istributor@gliszen.com" TargetMode="External"/><Relationship Id="rId4" Type="http://schemas.openxmlformats.org/officeDocument/2006/relationships/settings" Target="settings.xml"/><Relationship Id="rId9" Type="http://schemas.openxmlformats.org/officeDocument/2006/relationships/hyperlink" Target="mailto:regulatory@gliszen.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hyperlink" Target="http://www.gliszen.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FA99F-400A-412A-B098-B2F7BBBF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1662</Words>
  <Characters>10476</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Feras Jarrar</dc:creator>
  <cp:keywords/>
  <dc:description/>
  <cp:lastModifiedBy>Feras Jarrar</cp:lastModifiedBy>
  <cp:revision>6</cp:revision>
  <dcterms:created xsi:type="dcterms:W3CDTF">2022-12-31T15:51:00Z</dcterms:created>
  <dcterms:modified xsi:type="dcterms:W3CDTF">2023-01-15T12:14:00Z</dcterms:modified>
</cp:coreProperties>
</file>